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18B06" w14:textId="50A90985" w:rsidR="00773B5D" w:rsidRPr="00773B5D" w:rsidRDefault="00DC5613" w:rsidP="00773B5D">
      <w:pPr>
        <w:pStyle w:val="Body"/>
        <w:spacing w:after="0" w:line="276" w:lineRule="auto"/>
        <w:jc w:val="center"/>
        <w:rPr>
          <w:b/>
          <w:bCs/>
          <w:color w:val="1F497D"/>
          <w:sz w:val="32"/>
          <w:szCs w:val="32"/>
          <w:u w:color="1F497D"/>
          <w:lang w:val="fr-FR"/>
        </w:rPr>
      </w:pPr>
      <w:r>
        <w:rPr>
          <w:b/>
          <w:bCs/>
          <w:color w:val="1F497D"/>
          <w:sz w:val="32"/>
          <w:szCs w:val="32"/>
          <w:u w:color="1F497D"/>
          <w:lang w:val="fr-FR"/>
        </w:rPr>
        <w:t>Assistant Logistique</w:t>
      </w:r>
    </w:p>
    <w:p w14:paraId="29AF0F71" w14:textId="77777777" w:rsidR="00773B5D" w:rsidRPr="00773B5D" w:rsidRDefault="00773B5D" w:rsidP="00773B5D">
      <w:pPr>
        <w:pStyle w:val="Body"/>
        <w:spacing w:after="0" w:line="276" w:lineRule="auto"/>
        <w:jc w:val="center"/>
        <w:rPr>
          <w:color w:val="244061"/>
          <w:sz w:val="24"/>
          <w:szCs w:val="24"/>
          <w:u w:color="244061"/>
          <w:lang w:val="fr-FR"/>
        </w:rPr>
      </w:pPr>
    </w:p>
    <w:p w14:paraId="3BF0269C" w14:textId="0EA6A6FF" w:rsidR="00773B5D" w:rsidRPr="00773B5D" w:rsidRDefault="00773B5D" w:rsidP="00773B5D">
      <w:pPr>
        <w:pStyle w:val="Body"/>
        <w:spacing w:after="0" w:line="276" w:lineRule="auto"/>
        <w:ind w:right="-336"/>
        <w:rPr>
          <w:b/>
          <w:bCs/>
          <w:color w:val="244061"/>
          <w:sz w:val="24"/>
          <w:szCs w:val="24"/>
          <w:u w:color="244061"/>
          <w:lang w:val="fr-FR"/>
        </w:rPr>
      </w:pPr>
      <w:r w:rsidRPr="00773B5D">
        <w:rPr>
          <w:b/>
          <w:bCs/>
          <w:color w:val="244061"/>
          <w:sz w:val="24"/>
          <w:szCs w:val="24"/>
          <w:u w:color="244061"/>
          <w:lang w:val="fr-FR"/>
        </w:rPr>
        <w:t xml:space="preserve">Titre du poste :                                  </w:t>
      </w:r>
      <w:r w:rsidRPr="00773B5D">
        <w:rPr>
          <w:b/>
          <w:bCs/>
          <w:color w:val="244061"/>
          <w:sz w:val="24"/>
          <w:szCs w:val="24"/>
          <w:u w:color="244061"/>
          <w:lang w:val="fr-FR"/>
        </w:rPr>
        <w:tab/>
      </w:r>
      <w:r w:rsidR="00DC5613">
        <w:rPr>
          <w:b/>
          <w:bCs/>
          <w:color w:val="244061"/>
          <w:sz w:val="24"/>
          <w:szCs w:val="24"/>
          <w:u w:color="244061"/>
          <w:lang w:val="fr-FR"/>
        </w:rPr>
        <w:t xml:space="preserve">Assistant Logistique </w:t>
      </w:r>
    </w:p>
    <w:p w14:paraId="0706103B" w14:textId="72C64CCC" w:rsidR="00773B5D" w:rsidRPr="00773B5D" w:rsidRDefault="00773B5D" w:rsidP="00773B5D">
      <w:pPr>
        <w:pStyle w:val="Body"/>
        <w:spacing w:after="0" w:line="276" w:lineRule="auto"/>
        <w:rPr>
          <w:b/>
          <w:bCs/>
          <w:color w:val="244061"/>
          <w:sz w:val="24"/>
          <w:szCs w:val="24"/>
          <w:u w:color="244061"/>
          <w:lang w:val="fr-FR"/>
        </w:rPr>
      </w:pPr>
      <w:r w:rsidRPr="00773B5D">
        <w:rPr>
          <w:b/>
          <w:bCs/>
          <w:color w:val="244061"/>
          <w:sz w:val="24"/>
          <w:szCs w:val="24"/>
          <w:u w:color="244061"/>
          <w:lang w:val="fr-FR"/>
        </w:rPr>
        <w:t xml:space="preserve">Niveau (grade) :       </w:t>
      </w:r>
      <w:r w:rsidRPr="00773B5D">
        <w:rPr>
          <w:b/>
          <w:bCs/>
          <w:color w:val="244061"/>
          <w:sz w:val="24"/>
          <w:szCs w:val="24"/>
          <w:u w:color="244061"/>
          <w:lang w:val="fr-FR"/>
        </w:rPr>
        <w:tab/>
      </w:r>
      <w:r w:rsidRPr="00773B5D">
        <w:rPr>
          <w:b/>
          <w:bCs/>
          <w:color w:val="244061"/>
          <w:sz w:val="24"/>
          <w:szCs w:val="24"/>
          <w:u w:color="244061"/>
          <w:lang w:val="fr-FR"/>
        </w:rPr>
        <w:tab/>
      </w:r>
      <w:r w:rsidRPr="00773B5D">
        <w:rPr>
          <w:b/>
          <w:bCs/>
          <w:color w:val="244061"/>
          <w:sz w:val="24"/>
          <w:szCs w:val="24"/>
          <w:u w:color="244061"/>
          <w:lang w:val="fr-FR"/>
        </w:rPr>
        <w:tab/>
      </w:r>
      <w:r w:rsidR="00DC5613">
        <w:rPr>
          <w:b/>
          <w:bCs/>
          <w:color w:val="244061"/>
          <w:sz w:val="24"/>
          <w:szCs w:val="24"/>
          <w:u w:color="244061"/>
          <w:lang w:val="fr-FR"/>
        </w:rPr>
        <w:t>G5</w:t>
      </w:r>
    </w:p>
    <w:p w14:paraId="0EA96DF2" w14:textId="45454024" w:rsidR="00773B5D" w:rsidRPr="00773B5D" w:rsidRDefault="00BC416F" w:rsidP="00773B5D">
      <w:pPr>
        <w:pStyle w:val="Body"/>
        <w:spacing w:after="0" w:line="276" w:lineRule="auto"/>
        <w:rPr>
          <w:b/>
          <w:bCs/>
          <w:color w:val="244061"/>
          <w:sz w:val="24"/>
          <w:szCs w:val="24"/>
          <w:u w:color="244061"/>
          <w:lang w:val="fr-FR"/>
        </w:rPr>
      </w:pPr>
      <w:r>
        <w:rPr>
          <w:b/>
          <w:bCs/>
          <w:color w:val="244061"/>
          <w:sz w:val="24"/>
          <w:szCs w:val="24"/>
          <w:u w:color="244061"/>
          <w:lang w:val="fr-FR"/>
        </w:rPr>
        <w:t>Numéro du poste :</w:t>
      </w:r>
      <w:r>
        <w:rPr>
          <w:b/>
          <w:bCs/>
          <w:color w:val="244061"/>
          <w:sz w:val="24"/>
          <w:szCs w:val="24"/>
          <w:u w:color="244061"/>
          <w:lang w:val="fr-FR"/>
        </w:rPr>
        <w:tab/>
      </w:r>
      <w:r>
        <w:rPr>
          <w:b/>
          <w:bCs/>
          <w:color w:val="244061"/>
          <w:sz w:val="24"/>
          <w:szCs w:val="24"/>
          <w:u w:color="244061"/>
          <w:lang w:val="fr-FR"/>
        </w:rPr>
        <w:tab/>
      </w:r>
      <w:r>
        <w:rPr>
          <w:b/>
          <w:bCs/>
          <w:color w:val="244061"/>
          <w:sz w:val="24"/>
          <w:szCs w:val="24"/>
          <w:u w:color="244061"/>
          <w:lang w:val="fr-FR"/>
        </w:rPr>
        <w:tab/>
      </w:r>
      <w:r w:rsidRPr="00BC416F">
        <w:rPr>
          <w:b/>
          <w:bCs/>
          <w:color w:val="244061"/>
          <w:sz w:val="24"/>
          <w:szCs w:val="24"/>
          <w:u w:color="244061"/>
          <w:lang w:val="fr-FR"/>
        </w:rPr>
        <w:t>00062828</w:t>
      </w:r>
    </w:p>
    <w:p w14:paraId="14EB8D78" w14:textId="5E102A18" w:rsidR="00773B5D" w:rsidRPr="00773B5D" w:rsidRDefault="00773B5D" w:rsidP="00773B5D">
      <w:pPr>
        <w:pStyle w:val="Body"/>
        <w:spacing w:after="0" w:line="276" w:lineRule="auto"/>
        <w:rPr>
          <w:b/>
          <w:bCs/>
          <w:color w:val="244061"/>
          <w:sz w:val="24"/>
          <w:szCs w:val="24"/>
          <w:u w:color="244061"/>
          <w:lang w:val="fr-FR"/>
        </w:rPr>
      </w:pPr>
      <w:r w:rsidRPr="00773B5D">
        <w:rPr>
          <w:b/>
          <w:bCs/>
          <w:color w:val="244061"/>
          <w:sz w:val="24"/>
          <w:szCs w:val="24"/>
          <w:u w:color="244061"/>
          <w:lang w:val="fr-FR"/>
        </w:rPr>
        <w:t>Lieu d‘affectation</w:t>
      </w:r>
      <w:r w:rsidR="005073E4">
        <w:rPr>
          <w:b/>
          <w:bCs/>
          <w:color w:val="244061"/>
          <w:sz w:val="24"/>
          <w:szCs w:val="24"/>
          <w:u w:color="244061"/>
          <w:lang w:val="fr-FR"/>
        </w:rPr>
        <w:t xml:space="preserve"> </w:t>
      </w:r>
      <w:r w:rsidRPr="00773B5D">
        <w:rPr>
          <w:b/>
          <w:bCs/>
          <w:color w:val="244061"/>
          <w:sz w:val="24"/>
          <w:szCs w:val="24"/>
          <w:u w:color="244061"/>
          <w:lang w:val="fr-FR"/>
        </w:rPr>
        <w:t>:</w:t>
      </w:r>
      <w:r w:rsidRPr="00773B5D">
        <w:rPr>
          <w:b/>
          <w:bCs/>
          <w:color w:val="244061"/>
          <w:sz w:val="24"/>
          <w:szCs w:val="24"/>
          <w:u w:color="244061"/>
          <w:lang w:val="fr-FR"/>
        </w:rPr>
        <w:tab/>
      </w:r>
      <w:r w:rsidRPr="00773B5D">
        <w:rPr>
          <w:b/>
          <w:bCs/>
          <w:color w:val="244061"/>
          <w:sz w:val="24"/>
          <w:szCs w:val="24"/>
          <w:u w:color="244061"/>
          <w:lang w:val="fr-FR"/>
        </w:rPr>
        <w:tab/>
      </w:r>
      <w:r w:rsidRPr="00773B5D">
        <w:rPr>
          <w:b/>
          <w:bCs/>
          <w:color w:val="244061"/>
          <w:sz w:val="24"/>
          <w:szCs w:val="24"/>
          <w:u w:color="244061"/>
          <w:lang w:val="fr-FR"/>
        </w:rPr>
        <w:tab/>
      </w:r>
      <w:r w:rsidR="00DC5613">
        <w:rPr>
          <w:b/>
          <w:bCs/>
          <w:color w:val="244061"/>
          <w:sz w:val="24"/>
          <w:szCs w:val="24"/>
          <w:u w:color="244061"/>
          <w:lang w:val="fr-FR"/>
        </w:rPr>
        <w:t>Bamako, Mali</w:t>
      </w:r>
      <w:r w:rsidRPr="00773B5D">
        <w:rPr>
          <w:b/>
          <w:bCs/>
          <w:color w:val="244061"/>
          <w:sz w:val="24"/>
          <w:szCs w:val="24"/>
          <w:u w:color="244061"/>
          <w:lang w:val="fr-FR"/>
        </w:rPr>
        <w:br/>
        <w:t>Temps Plein/Partiel :</w:t>
      </w:r>
      <w:r w:rsidRPr="00773B5D">
        <w:rPr>
          <w:b/>
          <w:bCs/>
          <w:color w:val="244061"/>
          <w:sz w:val="24"/>
          <w:szCs w:val="24"/>
          <w:u w:color="244061"/>
          <w:lang w:val="fr-FR"/>
        </w:rPr>
        <w:tab/>
      </w:r>
      <w:r w:rsidRPr="00773B5D">
        <w:rPr>
          <w:b/>
          <w:bCs/>
          <w:color w:val="244061"/>
          <w:sz w:val="24"/>
          <w:szCs w:val="24"/>
          <w:u w:color="244061"/>
          <w:lang w:val="fr-FR"/>
        </w:rPr>
        <w:tab/>
      </w:r>
      <w:r w:rsidRPr="00773B5D">
        <w:rPr>
          <w:b/>
          <w:bCs/>
          <w:color w:val="244061"/>
          <w:sz w:val="24"/>
          <w:szCs w:val="24"/>
          <w:u w:color="244061"/>
          <w:lang w:val="fr-FR"/>
        </w:rPr>
        <w:tab/>
        <w:t xml:space="preserve">Temps Plein </w:t>
      </w:r>
    </w:p>
    <w:p w14:paraId="2B9F030C" w14:textId="52008478" w:rsidR="00773B5D" w:rsidRPr="00773B5D" w:rsidRDefault="00773B5D" w:rsidP="00773B5D">
      <w:pPr>
        <w:pStyle w:val="Body"/>
        <w:spacing w:after="0" w:line="276" w:lineRule="auto"/>
        <w:rPr>
          <w:b/>
          <w:bCs/>
          <w:color w:val="244061"/>
          <w:sz w:val="24"/>
          <w:szCs w:val="24"/>
          <w:u w:color="244061"/>
          <w:lang w:val="fr-FR"/>
        </w:rPr>
      </w:pPr>
      <w:r w:rsidRPr="00773B5D">
        <w:rPr>
          <w:b/>
          <w:bCs/>
          <w:color w:val="244061"/>
          <w:sz w:val="24"/>
          <w:szCs w:val="24"/>
          <w:u w:color="244061"/>
          <w:lang w:val="fr-FR"/>
        </w:rPr>
        <w:t>Durée Déterminée / Temporaire :</w:t>
      </w:r>
      <w:r w:rsidRPr="00773B5D">
        <w:rPr>
          <w:b/>
          <w:bCs/>
          <w:color w:val="244061"/>
          <w:sz w:val="24"/>
          <w:szCs w:val="24"/>
          <w:u w:color="244061"/>
          <w:lang w:val="fr-FR"/>
        </w:rPr>
        <w:tab/>
        <w:t>Durée Déterminée</w:t>
      </w:r>
    </w:p>
    <w:p w14:paraId="0E449DA8" w14:textId="78E6D39F" w:rsidR="00773B5D" w:rsidRPr="00773B5D" w:rsidRDefault="00773B5D" w:rsidP="00773B5D">
      <w:pPr>
        <w:pStyle w:val="Body"/>
        <w:spacing w:after="0" w:line="276" w:lineRule="auto"/>
        <w:rPr>
          <w:b/>
          <w:bCs/>
          <w:color w:val="244061"/>
          <w:sz w:val="24"/>
          <w:szCs w:val="24"/>
          <w:u w:color="244061"/>
          <w:lang w:val="fr-FR"/>
        </w:rPr>
      </w:pPr>
      <w:r w:rsidRPr="00773B5D">
        <w:rPr>
          <w:b/>
          <w:bCs/>
          <w:color w:val="244061"/>
          <w:sz w:val="24"/>
          <w:szCs w:val="24"/>
          <w:u w:color="244061"/>
          <w:lang w:val="fr-FR"/>
        </w:rPr>
        <w:t>Rotationnel / Non Rotationnel :</w:t>
      </w:r>
      <w:r w:rsidRPr="00773B5D">
        <w:rPr>
          <w:b/>
          <w:bCs/>
          <w:color w:val="244061"/>
          <w:sz w:val="24"/>
          <w:szCs w:val="24"/>
          <w:u w:color="244061"/>
          <w:lang w:val="fr-FR"/>
        </w:rPr>
        <w:tab/>
        <w:t>Non Rotationnel</w:t>
      </w:r>
    </w:p>
    <w:p w14:paraId="7960F5A4" w14:textId="384A02C5" w:rsidR="00773B5D" w:rsidRPr="00773B5D" w:rsidRDefault="00773B5D" w:rsidP="00773B5D">
      <w:pPr>
        <w:pStyle w:val="Body"/>
        <w:spacing w:after="0" w:line="276" w:lineRule="auto"/>
        <w:rPr>
          <w:b/>
          <w:bCs/>
          <w:color w:val="244061"/>
          <w:sz w:val="24"/>
          <w:szCs w:val="24"/>
          <w:u w:color="244061"/>
          <w:lang w:val="fr-FR"/>
        </w:rPr>
      </w:pPr>
      <w:r w:rsidRPr="00773B5D">
        <w:rPr>
          <w:b/>
          <w:bCs/>
          <w:color w:val="244061"/>
          <w:sz w:val="24"/>
          <w:szCs w:val="24"/>
          <w:u w:color="244061"/>
          <w:lang w:val="fr-FR"/>
        </w:rPr>
        <w:t>Durée :</w:t>
      </w:r>
      <w:r w:rsidRPr="00773B5D">
        <w:rPr>
          <w:b/>
          <w:bCs/>
          <w:color w:val="244061"/>
          <w:sz w:val="24"/>
          <w:szCs w:val="24"/>
          <w:u w:color="244061"/>
          <w:lang w:val="fr-FR"/>
        </w:rPr>
        <w:tab/>
      </w:r>
      <w:r w:rsidR="005F1D7F">
        <w:rPr>
          <w:b/>
          <w:bCs/>
          <w:color w:val="244061"/>
          <w:sz w:val="24"/>
          <w:szCs w:val="24"/>
          <w:u w:color="244061"/>
          <w:lang w:val="fr-FR"/>
        </w:rPr>
        <w:t xml:space="preserve">                                        1 An</w:t>
      </w:r>
      <w:r w:rsidRPr="00773B5D">
        <w:rPr>
          <w:b/>
          <w:bCs/>
          <w:color w:val="244061"/>
          <w:sz w:val="24"/>
          <w:szCs w:val="24"/>
          <w:u w:color="244061"/>
          <w:lang w:val="fr-FR"/>
        </w:rPr>
        <w:tab/>
      </w:r>
      <w:r w:rsidRPr="00773B5D">
        <w:rPr>
          <w:b/>
          <w:bCs/>
          <w:color w:val="244061"/>
          <w:sz w:val="24"/>
          <w:szCs w:val="24"/>
          <w:u w:color="244061"/>
          <w:lang w:val="fr-FR"/>
        </w:rPr>
        <w:tab/>
      </w:r>
      <w:r w:rsidRPr="00773B5D">
        <w:rPr>
          <w:b/>
          <w:bCs/>
          <w:color w:val="244061"/>
          <w:sz w:val="24"/>
          <w:szCs w:val="24"/>
          <w:u w:color="244061"/>
          <w:lang w:val="fr-FR"/>
        </w:rPr>
        <w:tab/>
      </w:r>
    </w:p>
    <w:p w14:paraId="40BE2639" w14:textId="77777777" w:rsidR="00743231" w:rsidRPr="00773B5D" w:rsidRDefault="00743231">
      <w:pPr>
        <w:pStyle w:val="Body"/>
        <w:spacing w:after="80" w:line="240" w:lineRule="auto"/>
        <w:rPr>
          <w:sz w:val="24"/>
          <w:szCs w:val="24"/>
          <w:lang w:val="fr-CI"/>
        </w:rPr>
      </w:pPr>
    </w:p>
    <w:p w14:paraId="59CD2EE0" w14:textId="2C586C6A" w:rsidR="00743231" w:rsidRPr="00773B5D" w:rsidRDefault="004C1CD1" w:rsidP="00BB4C93">
      <w:pPr>
        <w:pStyle w:val="Body"/>
        <w:jc w:val="both"/>
        <w:rPr>
          <w:b/>
          <w:bCs/>
          <w:color w:val="244061"/>
          <w:sz w:val="24"/>
          <w:szCs w:val="24"/>
          <w:u w:color="244061"/>
          <w:lang w:val="fr-CI"/>
        </w:rPr>
      </w:pPr>
      <w:r w:rsidRPr="00773B5D">
        <w:rPr>
          <w:b/>
          <w:bCs/>
          <w:color w:val="244061"/>
          <w:sz w:val="24"/>
          <w:szCs w:val="24"/>
          <w:u w:color="244061"/>
          <w:lang w:val="fr-CI"/>
        </w:rPr>
        <w:t>Le Poste</w:t>
      </w:r>
    </w:p>
    <w:p w14:paraId="62BF280A" w14:textId="13615ADE" w:rsidR="00DC5613" w:rsidRPr="00DC5613" w:rsidRDefault="00DC5613" w:rsidP="00DC5613">
      <w:pPr>
        <w:pStyle w:val="Body"/>
        <w:spacing w:after="240"/>
        <w:jc w:val="both"/>
        <w:rPr>
          <w:sz w:val="24"/>
          <w:szCs w:val="24"/>
          <w:lang w:val="fr-CI"/>
        </w:rPr>
      </w:pPr>
      <w:r w:rsidRPr="00DC5613">
        <w:rPr>
          <w:sz w:val="24"/>
          <w:szCs w:val="24"/>
          <w:lang w:val="fr-CI"/>
        </w:rPr>
        <w:t>L’Assistant(e) Logistique contribue de manière efficace et efficiente à la mise en œuvre du programme de coopération en œuvrant pour l’approvisionnement, la sécurisation et la distribution des produits de la santé de la reproduction et du matériel de l’Organisation de manière efficace, efficient dans le respect des rè</w:t>
      </w:r>
      <w:r>
        <w:rPr>
          <w:sz w:val="24"/>
          <w:szCs w:val="24"/>
          <w:lang w:val="fr-CI"/>
        </w:rPr>
        <w:t xml:space="preserve">gles et procédures de l’UNFPA. </w:t>
      </w:r>
    </w:p>
    <w:p w14:paraId="123224BC" w14:textId="5ACE0D05" w:rsidR="00DC5613" w:rsidRPr="00DC5613" w:rsidRDefault="00DC5613" w:rsidP="00DC5613">
      <w:pPr>
        <w:pStyle w:val="Body"/>
        <w:spacing w:after="240"/>
        <w:jc w:val="both"/>
        <w:rPr>
          <w:sz w:val="24"/>
          <w:szCs w:val="24"/>
          <w:lang w:val="fr-CI"/>
        </w:rPr>
      </w:pPr>
      <w:r w:rsidRPr="00DC5613">
        <w:rPr>
          <w:sz w:val="24"/>
          <w:szCs w:val="24"/>
          <w:lang w:val="fr-CI"/>
        </w:rPr>
        <w:t>Il/elle travaille en étroite collaboration avec le Spécialiste Technique PF, le personnel des Opérations, du Programme et des partenaires de mise en œuvre pour la fou</w:t>
      </w:r>
      <w:r>
        <w:rPr>
          <w:sz w:val="24"/>
          <w:szCs w:val="24"/>
          <w:lang w:val="fr-CI"/>
        </w:rPr>
        <w:t>rniture de services de qualité.</w:t>
      </w:r>
    </w:p>
    <w:p w14:paraId="47A3C716" w14:textId="62D42841" w:rsidR="00DC5613" w:rsidRDefault="00DC5613" w:rsidP="00DC5613">
      <w:pPr>
        <w:pStyle w:val="Body"/>
        <w:spacing w:after="240" w:line="240" w:lineRule="auto"/>
        <w:jc w:val="both"/>
        <w:rPr>
          <w:sz w:val="24"/>
          <w:szCs w:val="24"/>
          <w:lang w:val="fr-CI"/>
        </w:rPr>
      </w:pPr>
      <w:r w:rsidRPr="00DC5613">
        <w:rPr>
          <w:sz w:val="24"/>
          <w:szCs w:val="24"/>
          <w:lang w:val="fr-CI"/>
        </w:rPr>
        <w:t>Il/elle a une approche axée sur les résultats et orientée vers la satisfaction des besoins du personnel et des partenaires.</w:t>
      </w:r>
    </w:p>
    <w:p w14:paraId="1DF94C8A" w14:textId="18B4747F" w:rsidR="007402AB" w:rsidRPr="00DC5613" w:rsidRDefault="00DC5613" w:rsidP="00DC5613">
      <w:pPr>
        <w:pStyle w:val="Body"/>
        <w:spacing w:after="240" w:line="240" w:lineRule="auto"/>
        <w:jc w:val="both"/>
        <w:rPr>
          <w:sz w:val="24"/>
          <w:szCs w:val="24"/>
          <w:lang w:val="fr-CI"/>
        </w:rPr>
      </w:pPr>
      <w:r w:rsidRPr="00DC5613">
        <w:rPr>
          <w:sz w:val="24"/>
          <w:szCs w:val="24"/>
          <w:lang w:val="fr-CI"/>
        </w:rPr>
        <w:t>Le poste d’Assistant Logistique est localisé à Bamako</w:t>
      </w:r>
      <w:bookmarkStart w:id="0" w:name="_GoBack"/>
      <w:bookmarkEnd w:id="0"/>
      <w:r w:rsidRPr="00DC5613">
        <w:rPr>
          <w:sz w:val="24"/>
          <w:szCs w:val="24"/>
          <w:lang w:val="fr-CI"/>
        </w:rPr>
        <w:t xml:space="preserve"> au Mali et est sous la supervision générale du Chargé des Opérations de l’UNFPA et sous la supervision directe de l’Associé (e) aux Achats et en collaboration avec le personnel du Programme, des Opérations et des Partenaires de mise en œuvre du Programme.</w:t>
      </w:r>
    </w:p>
    <w:p w14:paraId="3D07C259" w14:textId="2B57EE78" w:rsidR="00743231" w:rsidRPr="00773B5D" w:rsidRDefault="00AD6848" w:rsidP="00BB4C93">
      <w:pPr>
        <w:pStyle w:val="Body"/>
        <w:jc w:val="both"/>
        <w:rPr>
          <w:b/>
          <w:bCs/>
          <w:color w:val="244061"/>
          <w:sz w:val="24"/>
          <w:szCs w:val="24"/>
          <w:u w:color="244061"/>
          <w:lang w:val="fr-CI"/>
        </w:rPr>
      </w:pPr>
      <w:r w:rsidRPr="00773B5D">
        <w:rPr>
          <w:b/>
          <w:bCs/>
          <w:color w:val="244061"/>
          <w:sz w:val="24"/>
          <w:szCs w:val="24"/>
          <w:u w:color="244061"/>
          <w:lang w:val="fr-CI"/>
        </w:rPr>
        <w:t xml:space="preserve">Comment </w:t>
      </w:r>
      <w:r w:rsidR="00773B5D">
        <w:rPr>
          <w:b/>
          <w:bCs/>
          <w:color w:val="244061"/>
          <w:sz w:val="24"/>
          <w:szCs w:val="24"/>
          <w:u w:color="244061"/>
          <w:lang w:val="fr-CI"/>
        </w:rPr>
        <w:t xml:space="preserve">vous </w:t>
      </w:r>
      <w:r w:rsidR="002832D7" w:rsidRPr="00773B5D">
        <w:rPr>
          <w:b/>
          <w:bCs/>
          <w:color w:val="244061"/>
          <w:sz w:val="24"/>
          <w:szCs w:val="24"/>
          <w:u w:color="244061"/>
          <w:lang w:val="fr-CI"/>
        </w:rPr>
        <w:t>pouvez</w:t>
      </w:r>
      <w:r w:rsidRPr="00773B5D">
        <w:rPr>
          <w:b/>
          <w:bCs/>
          <w:color w:val="244061"/>
          <w:sz w:val="24"/>
          <w:szCs w:val="24"/>
          <w:u w:color="244061"/>
          <w:lang w:val="fr-CI"/>
        </w:rPr>
        <w:t xml:space="preserve"> faire la </w:t>
      </w:r>
      <w:r w:rsidR="002832D7" w:rsidRPr="00773B5D">
        <w:rPr>
          <w:b/>
          <w:bCs/>
          <w:color w:val="244061"/>
          <w:sz w:val="24"/>
          <w:szCs w:val="24"/>
          <w:u w:color="244061"/>
          <w:lang w:val="fr-CI"/>
        </w:rPr>
        <w:t>différence</w:t>
      </w:r>
      <w:r w:rsidRPr="00773B5D">
        <w:rPr>
          <w:b/>
          <w:bCs/>
          <w:color w:val="244061"/>
          <w:sz w:val="24"/>
          <w:szCs w:val="24"/>
          <w:u w:color="244061"/>
          <w:lang w:val="fr-CI"/>
        </w:rPr>
        <w:t xml:space="preserve"> </w:t>
      </w:r>
      <w:r w:rsidR="006A4AF8" w:rsidRPr="00773B5D">
        <w:rPr>
          <w:b/>
          <w:bCs/>
          <w:color w:val="244061"/>
          <w:sz w:val="24"/>
          <w:szCs w:val="24"/>
          <w:u w:color="244061"/>
          <w:lang w:val="fr-CI"/>
        </w:rPr>
        <w:t>:</w:t>
      </w:r>
    </w:p>
    <w:p w14:paraId="1C437997" w14:textId="77777777" w:rsidR="00FB63AD" w:rsidRPr="00D0699D" w:rsidRDefault="00FB63AD" w:rsidP="00FB63AD">
      <w:pPr>
        <w:jc w:val="both"/>
        <w:rPr>
          <w:rFonts w:ascii="Calibri" w:eastAsia="Calibri" w:hAnsi="Calibri"/>
          <w:lang w:val="fr-FR"/>
        </w:rPr>
      </w:pPr>
      <w:r w:rsidRPr="00D0699D">
        <w:rPr>
          <w:rFonts w:ascii="Calibri" w:eastAsia="Calibri" w:hAnsi="Calibri"/>
          <w:lang w:val="fr-FR"/>
        </w:rPr>
        <w:t>L’UNFPA est l’agence directrice de l’ONU pour la réalisation d’un monde où chaque grossesse est désirée, chaque accouchement est sans danger, et le potentiel de chaque jeune est accompli. Le nouveau plan stratégique de l'UNFPA (2018-2021) met l'accent sur trois résultats transformateurs : mettre fin aux décès maternels évitables ; mettre fin aux besoins non satisfaits de planification familiale</w:t>
      </w:r>
      <w:r>
        <w:rPr>
          <w:rFonts w:ascii="Calibri" w:eastAsia="Calibri" w:hAnsi="Calibri"/>
          <w:lang w:val="fr-FR"/>
        </w:rPr>
        <w:t xml:space="preserve"> </w:t>
      </w:r>
      <w:r w:rsidRPr="00D0699D">
        <w:rPr>
          <w:rFonts w:ascii="Calibri" w:eastAsia="Calibri" w:hAnsi="Calibri"/>
          <w:lang w:val="fr-FR"/>
        </w:rPr>
        <w:t>; et mettre fin aux violences basés sur le genre et aux autres pratiques néfastes.</w:t>
      </w:r>
    </w:p>
    <w:p w14:paraId="639C6235" w14:textId="77777777" w:rsidR="00FB63AD" w:rsidRPr="00D0699D" w:rsidRDefault="00FB63AD" w:rsidP="00FB63AD">
      <w:pPr>
        <w:jc w:val="both"/>
        <w:rPr>
          <w:rFonts w:ascii="Calibri" w:eastAsia="Calibri" w:hAnsi="Calibri"/>
          <w:lang w:val="fr-FR"/>
        </w:rPr>
      </w:pPr>
    </w:p>
    <w:p w14:paraId="0170689E" w14:textId="77777777" w:rsidR="00FB63AD" w:rsidRPr="00D0699D" w:rsidRDefault="00FB63AD" w:rsidP="00FB63AD">
      <w:pPr>
        <w:jc w:val="both"/>
        <w:rPr>
          <w:rFonts w:ascii="Calibri" w:eastAsia="Calibri" w:hAnsi="Calibri"/>
          <w:lang w:val="fr-FR"/>
        </w:rPr>
      </w:pPr>
      <w:r w:rsidRPr="00D0699D">
        <w:rPr>
          <w:rFonts w:ascii="Calibri" w:eastAsia="Calibri" w:hAnsi="Calibri"/>
          <w:lang w:val="fr-FR"/>
        </w:rPr>
        <w:t>Dans un monde où les droits humains fondamentaux sont menacés, nous avons besoin d’un personnel de bonne éthique et de principes, qui incarnent les normes et standards internationaux, et qui les défendront avec courage et conviction.</w:t>
      </w:r>
    </w:p>
    <w:p w14:paraId="506A3550" w14:textId="77777777" w:rsidR="00FB63AD" w:rsidRPr="00D0699D" w:rsidRDefault="00FB63AD" w:rsidP="00FB63AD">
      <w:pPr>
        <w:jc w:val="both"/>
        <w:rPr>
          <w:rFonts w:ascii="Calibri" w:eastAsia="Calibri" w:hAnsi="Calibri"/>
          <w:lang w:val="fr-FR"/>
        </w:rPr>
      </w:pPr>
    </w:p>
    <w:p w14:paraId="158C1595" w14:textId="77777777" w:rsidR="00FB63AD" w:rsidRPr="00D0699D" w:rsidRDefault="00FB63AD" w:rsidP="00FB63AD">
      <w:pPr>
        <w:jc w:val="both"/>
        <w:rPr>
          <w:rFonts w:ascii="Calibri" w:eastAsia="Calibri" w:hAnsi="Calibri"/>
          <w:lang w:val="fr-FR"/>
        </w:rPr>
      </w:pPr>
      <w:r w:rsidRPr="00D0699D">
        <w:rPr>
          <w:rFonts w:ascii="Calibri" w:eastAsia="Calibri" w:hAnsi="Calibri"/>
          <w:lang w:val="fr-FR"/>
        </w:rPr>
        <w:t xml:space="preserve">UNFPA recherche des candidats qui transforment, inspirent et produisent des résultats durables et à fort impact ; nous avons besoin de personnel transparent, exceptionnel dans la </w:t>
      </w:r>
      <w:r w:rsidRPr="00D0699D">
        <w:rPr>
          <w:rFonts w:ascii="Calibri" w:eastAsia="Calibri" w:hAnsi="Calibri"/>
          <w:lang w:val="fr-FR"/>
        </w:rPr>
        <w:lastRenderedPageBreak/>
        <w:t>gestion des ressources qui leur sont confiées et qui s'engagent à atteindre l'excellence dans les résultats de programme.</w:t>
      </w:r>
    </w:p>
    <w:p w14:paraId="58D39DDF" w14:textId="77777777" w:rsidR="00FB63AD" w:rsidRDefault="00FB63AD" w:rsidP="00BB4C93">
      <w:pPr>
        <w:pStyle w:val="Body"/>
        <w:spacing w:line="240" w:lineRule="auto"/>
        <w:jc w:val="both"/>
        <w:rPr>
          <w:sz w:val="24"/>
          <w:szCs w:val="24"/>
          <w:lang w:val="fr-CI"/>
        </w:rPr>
      </w:pPr>
    </w:p>
    <w:p w14:paraId="2F375DAE" w14:textId="5840293E" w:rsidR="00743231" w:rsidRPr="00773B5D" w:rsidRDefault="004C1CD1" w:rsidP="00BB4C93">
      <w:pPr>
        <w:pStyle w:val="Body"/>
        <w:spacing w:line="240" w:lineRule="auto"/>
        <w:jc w:val="both"/>
        <w:rPr>
          <w:sz w:val="24"/>
          <w:szCs w:val="24"/>
          <w:lang w:val="fr-CI"/>
        </w:rPr>
      </w:pPr>
      <w:r w:rsidRPr="00773B5D">
        <w:rPr>
          <w:b/>
          <w:bCs/>
          <w:color w:val="244061"/>
          <w:sz w:val="24"/>
          <w:szCs w:val="24"/>
          <w:u w:color="244061"/>
          <w:lang w:val="fr-CI"/>
        </w:rPr>
        <w:t>Objectif du Poste</w:t>
      </w:r>
      <w:r w:rsidR="00FB63AD">
        <w:rPr>
          <w:b/>
          <w:bCs/>
          <w:color w:val="244061"/>
          <w:sz w:val="24"/>
          <w:szCs w:val="24"/>
          <w:u w:color="244061"/>
          <w:lang w:val="fr-CI"/>
        </w:rPr>
        <w:t xml:space="preserve"> </w:t>
      </w:r>
      <w:r w:rsidR="006A4AF8" w:rsidRPr="00773B5D">
        <w:rPr>
          <w:b/>
          <w:bCs/>
          <w:color w:val="244061"/>
          <w:sz w:val="24"/>
          <w:szCs w:val="24"/>
          <w:u w:color="244061"/>
          <w:lang w:val="fr-CI"/>
        </w:rPr>
        <w:t>:</w:t>
      </w:r>
    </w:p>
    <w:p w14:paraId="341F87C9" w14:textId="2AC9969A" w:rsidR="0006488B" w:rsidRDefault="00DC5613" w:rsidP="00250F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fr-CI" w:eastAsia="en-GB"/>
        </w:rPr>
      </w:pPr>
      <w:r w:rsidRPr="00DC5613">
        <w:rPr>
          <w:rFonts w:ascii="Calibri" w:hAnsi="Calibri" w:cs="Calibri"/>
          <w:color w:val="000000"/>
          <w:lang w:val="fr-CI" w:eastAsia="en-GB"/>
        </w:rPr>
        <w:t>Il/elle travaille en étroite collaboration avec le Chargé des Opérations, l’Associé(e) aux Achats, le Chargé de Programme SPSR, l’Associé Administratif, l’Associé aux Finances, l’Unité d’Appui au Programme, et les autres membres de l’équipe du Programme et des Opérations.</w:t>
      </w:r>
    </w:p>
    <w:p w14:paraId="12A36724" w14:textId="77777777" w:rsidR="00250F26" w:rsidRPr="00250F26" w:rsidRDefault="00250F26" w:rsidP="00250F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lang w:val="fr-CI" w:eastAsia="en-GB"/>
        </w:rPr>
      </w:pPr>
    </w:p>
    <w:p w14:paraId="1DBF296A" w14:textId="27DFCEE2" w:rsidR="00D55FB8" w:rsidRPr="00FB63AD" w:rsidRDefault="00D55FB8" w:rsidP="00BB4C93">
      <w:pPr>
        <w:pStyle w:val="Body"/>
        <w:spacing w:line="240" w:lineRule="auto"/>
        <w:jc w:val="both"/>
        <w:rPr>
          <w:b/>
          <w:bCs/>
          <w:color w:val="244061"/>
          <w:sz w:val="24"/>
          <w:szCs w:val="24"/>
          <w:u w:color="244061"/>
          <w:lang w:val="fr-CI"/>
        </w:rPr>
      </w:pPr>
      <w:r w:rsidRPr="00FB63AD">
        <w:rPr>
          <w:b/>
          <w:bCs/>
          <w:color w:val="244061"/>
          <w:sz w:val="24"/>
          <w:szCs w:val="24"/>
          <w:u w:color="244061"/>
          <w:lang w:val="fr-CI"/>
        </w:rPr>
        <w:t>Vous serez responsable de :</w:t>
      </w:r>
    </w:p>
    <w:p w14:paraId="46585FB9" w14:textId="45395752" w:rsidR="00DC5613" w:rsidRDefault="00DC5613" w:rsidP="00250F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DC5613">
        <w:rPr>
          <w:bCs/>
          <w:lang w:val="fr-CI"/>
        </w:rPr>
        <w:t>En étroite collaboration avec le Spécialiste Technique en Planification Familiale, les chargés de programme, les Associés au Programme, l’Associé (e) aux Achats et les Associés Administratifs, l’Assistant(e) Logistique est chargé de :</w:t>
      </w:r>
    </w:p>
    <w:p w14:paraId="43D7C17A" w14:textId="77777777" w:rsidR="00DC5613" w:rsidRPr="00DC5613" w:rsidRDefault="00DC5613" w:rsidP="00250F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475D263B" w14:textId="12A12247"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Contribuer à la préparation et la mise à jour du plan annuel des achats et en assurer le suivi périodique ;</w:t>
      </w:r>
    </w:p>
    <w:p w14:paraId="1F88CE22"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5B908018" w14:textId="603F56ED"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Appuyer l’équipe du bureau dans la recherche des spécifications techniques des biens, équipements et matériels du programme de coopération et du bureau conformément aux besoins annuels en équipements du programme et du bureau.</w:t>
      </w:r>
    </w:p>
    <w:p w14:paraId="09A9AF2A"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518F10AE" w14:textId="03336A34"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Suivre l’exécution des commandes en liaison avec l’Unité d’Approvisionnement de l’UNFPA/Siège et les autres fournisseurs locaux ou internationaux ;</w:t>
      </w:r>
    </w:p>
    <w:p w14:paraId="3180FBD7"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787FB5A1" w14:textId="4192E887"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 xml:space="preserve">Suivre le processus de livraison des équipements, matériels et autres produits SR en collaboration avec l’Associé(e) aux Achats, les autres charges de programme, les Associées aux Programme, l’Assistant Administratif, la Centrale d’achat de l’UNFPA et les Partenaires de mise en œuvre ; </w:t>
      </w:r>
    </w:p>
    <w:p w14:paraId="04549C00"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5667DA32" w14:textId="5E90AA3F"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 xml:space="preserve">Préparer les documents nécessaires aux formalités de dédouanement et suivre le processus de dédouanement avec le transitaire, préparer les formulaires de transfert et organiser la livraison des marchandises en étroite collaboration avec des partenaires ; </w:t>
      </w:r>
    </w:p>
    <w:p w14:paraId="124A841C"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692AA1FA" w14:textId="11B9735B"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 xml:space="preserve">Veiller à l’établissement des documents administratifs réglementaires, liés à l’importation, à la réception, à l’entreposage et à la distribution des équipements et matériels. </w:t>
      </w:r>
    </w:p>
    <w:p w14:paraId="4DA42DD5"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2394F0A7" w14:textId="4C35C6FC"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 xml:space="preserve">Veiller en liaison avec le personnel technique concerné à la conformité des équipements reçus et remplir les formulaires spécifiques établis à cet effet par l’UNFPA et en mettant à jour les applications appropriées (OTS, Shipment Tracker, etc.) Veiller au remplissage des documents relatifs aux remises de marchandises aux partenaires de l’UNFPA pour l’inventaire, les immobilisations ; </w:t>
      </w:r>
    </w:p>
    <w:p w14:paraId="5BE29118"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23E101AC" w14:textId="092F2D84"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lastRenderedPageBreak/>
        <w:t>Assurer le suivi des dossiers administratifs au niveau des impôts pour les fournitures, équipements et médicaments, en collaboration avec les transitaires.</w:t>
      </w:r>
    </w:p>
    <w:p w14:paraId="7CD581A4"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0A09F682" w14:textId="5D7B6161"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Réceptionner le matériel avec les bénéficiaires et rédiger les procès-verbaux de réception.</w:t>
      </w:r>
    </w:p>
    <w:p w14:paraId="3B429698" w14:textId="0C0FFD04"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Assister le bureau dans la mise en place et le suivi du système de logistique du parc automobile y compris le carburant et autres équipements (Assets management)</w:t>
      </w:r>
    </w:p>
    <w:p w14:paraId="6C2F7519"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1A883D68" w14:textId="77777777" w:rsidR="007D30D5"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Coordonne</w:t>
      </w:r>
      <w:r w:rsidR="007D30D5">
        <w:rPr>
          <w:bCs/>
          <w:lang w:val="fr-CI"/>
        </w:rPr>
        <w:t>r</w:t>
      </w:r>
      <w:r w:rsidRPr="00045564">
        <w:rPr>
          <w:bCs/>
          <w:lang w:val="fr-CI"/>
        </w:rPr>
        <w:t xml:space="preserve"> les mouvements des véhicules (entrées et sorties), s’assure</w:t>
      </w:r>
      <w:r w:rsidR="007D30D5">
        <w:rPr>
          <w:bCs/>
          <w:lang w:val="fr-CI"/>
        </w:rPr>
        <w:t>r</w:t>
      </w:r>
      <w:r w:rsidRPr="00045564">
        <w:rPr>
          <w:bCs/>
          <w:lang w:val="fr-CI"/>
        </w:rPr>
        <w:t xml:space="preserve"> de l’entretien /réparation, gère le parc automobile, le carburant des véhicules et du groupe électrogène</w:t>
      </w:r>
      <w:r w:rsidR="007D30D5">
        <w:rPr>
          <w:bCs/>
          <w:lang w:val="fr-CI"/>
        </w:rPr>
        <w:t xml:space="preserve">. </w:t>
      </w:r>
    </w:p>
    <w:p w14:paraId="77A87E51" w14:textId="77777777" w:rsidR="007D30D5" w:rsidRPr="007D30D5" w:rsidRDefault="007D30D5" w:rsidP="007D30D5">
      <w:pPr>
        <w:pStyle w:val="ListParagraph"/>
        <w:rPr>
          <w:bCs/>
          <w:lang w:val="fr-CI"/>
        </w:rPr>
      </w:pPr>
    </w:p>
    <w:p w14:paraId="049815FF" w14:textId="02095922" w:rsidR="00DC5613" w:rsidRPr="00045564" w:rsidRDefault="007D30D5"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S</w:t>
      </w:r>
      <w:r w:rsidR="00DC5613" w:rsidRPr="00045564">
        <w:rPr>
          <w:bCs/>
          <w:lang w:val="fr-CI"/>
        </w:rPr>
        <w:t>oume</w:t>
      </w:r>
      <w:r>
        <w:rPr>
          <w:bCs/>
          <w:lang w:val="fr-CI"/>
        </w:rPr>
        <w:t xml:space="preserve">ttre </w:t>
      </w:r>
      <w:r w:rsidR="00DC5613" w:rsidRPr="00045564">
        <w:rPr>
          <w:bCs/>
          <w:lang w:val="fr-CI"/>
        </w:rPr>
        <w:t xml:space="preserve">les rapports </w:t>
      </w:r>
      <w:r>
        <w:rPr>
          <w:bCs/>
          <w:lang w:val="fr-CI"/>
        </w:rPr>
        <w:t xml:space="preserve">mensuels </w:t>
      </w:r>
      <w:r w:rsidR="00DC5613" w:rsidRPr="00045564">
        <w:rPr>
          <w:bCs/>
          <w:lang w:val="fr-CI"/>
        </w:rPr>
        <w:t>de consommation pour enregistrement dans Atlas</w:t>
      </w:r>
      <w:r>
        <w:rPr>
          <w:bCs/>
          <w:lang w:val="fr-CI"/>
        </w:rPr>
        <w:t xml:space="preserve"> et faire la réconciliation trimestrielle.</w:t>
      </w:r>
    </w:p>
    <w:p w14:paraId="599083C5" w14:textId="14E54D02"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Assure</w:t>
      </w:r>
      <w:r w:rsidR="00537314">
        <w:rPr>
          <w:bCs/>
          <w:lang w:val="fr-CI"/>
        </w:rPr>
        <w:t>r</w:t>
      </w:r>
      <w:r w:rsidRPr="00045564">
        <w:rPr>
          <w:bCs/>
          <w:lang w:val="fr-CI"/>
        </w:rPr>
        <w:t xml:space="preserve"> la gestion des salles de réunion ;</w:t>
      </w:r>
    </w:p>
    <w:p w14:paraId="5225D82E"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181BF5E2" w14:textId="0B0CCEAF" w:rsidR="00DC5613" w:rsidRPr="00045564" w:rsidRDefault="002536AA"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Pr>
          <w:bCs/>
          <w:lang w:val="fr-CI"/>
        </w:rPr>
        <w:t>Appuyer</w:t>
      </w:r>
      <w:r w:rsidR="00DC5613" w:rsidRPr="00045564">
        <w:rPr>
          <w:bCs/>
          <w:lang w:val="fr-CI"/>
        </w:rPr>
        <w:t xml:space="preserve"> l’organisation des réunions et des ateliers ;</w:t>
      </w:r>
    </w:p>
    <w:p w14:paraId="2BA89337"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03B4A65D" w14:textId="71211543"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Contribuer à l’inventaire physique des biens et équipements du bureau et des partenaires de mise en œuvre ;</w:t>
      </w:r>
    </w:p>
    <w:p w14:paraId="7A2ED3BF"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445EE74C" w14:textId="7CA82292"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r w:rsidRPr="00045564">
        <w:rPr>
          <w:bCs/>
          <w:lang w:val="fr-CI"/>
        </w:rPr>
        <w:t>Assurer la tenue des dossiers des équipements ;</w:t>
      </w:r>
    </w:p>
    <w:p w14:paraId="11C35EEC" w14:textId="77777777" w:rsidR="00DC5613" w:rsidRPr="00DC5613" w:rsidRDefault="00DC5613" w:rsidP="000455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lang w:val="fr-CI"/>
        </w:rPr>
      </w:pPr>
    </w:p>
    <w:p w14:paraId="714543A7" w14:textId="6E7ADE4C" w:rsidR="00DC5613" w:rsidRPr="00045564" w:rsidRDefault="00DC5613" w:rsidP="007D63E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Cs/>
          <w:sz w:val="24"/>
          <w:szCs w:val="24"/>
          <w:lang w:val="fr-CI"/>
        </w:rPr>
      </w:pPr>
      <w:r w:rsidRPr="00045564">
        <w:rPr>
          <w:bCs/>
          <w:lang w:val="fr-CI"/>
        </w:rPr>
        <w:t>Réaliser toute autre tâche relevant de son domaine de compétence.</w:t>
      </w:r>
    </w:p>
    <w:p w14:paraId="016AF6BB" w14:textId="77777777" w:rsidR="00BB4C93" w:rsidRPr="00773B5D" w:rsidRDefault="00BB4C93" w:rsidP="00BB4C93">
      <w:pPr>
        <w:pStyle w:val="Body"/>
        <w:spacing w:after="0"/>
        <w:jc w:val="both"/>
        <w:rPr>
          <w:b/>
          <w:bCs/>
          <w:color w:val="244061"/>
          <w:sz w:val="24"/>
          <w:szCs w:val="24"/>
          <w:u w:color="244061"/>
          <w:lang w:val="fr-CI"/>
        </w:rPr>
      </w:pPr>
    </w:p>
    <w:p w14:paraId="5A48C06A" w14:textId="4B4A6E01" w:rsidR="006807E4" w:rsidRPr="00773B5D" w:rsidRDefault="006807E4" w:rsidP="00BB4C93">
      <w:pPr>
        <w:pStyle w:val="Body"/>
        <w:spacing w:after="0"/>
        <w:jc w:val="both"/>
        <w:rPr>
          <w:b/>
          <w:bCs/>
          <w:color w:val="244061"/>
          <w:sz w:val="24"/>
          <w:szCs w:val="24"/>
          <w:u w:color="244061"/>
          <w:lang w:val="fr-CI"/>
        </w:rPr>
      </w:pPr>
      <w:r w:rsidRPr="00773B5D">
        <w:rPr>
          <w:b/>
          <w:bCs/>
          <w:color w:val="244061"/>
          <w:sz w:val="24"/>
          <w:szCs w:val="24"/>
          <w:u w:color="244061"/>
          <w:lang w:val="fr-CI"/>
        </w:rPr>
        <w:t xml:space="preserve">Qualifications and </w:t>
      </w:r>
      <w:r w:rsidR="000F3209" w:rsidRPr="00773B5D">
        <w:rPr>
          <w:b/>
          <w:bCs/>
          <w:color w:val="244061"/>
          <w:sz w:val="24"/>
          <w:szCs w:val="24"/>
          <w:u w:color="244061"/>
          <w:lang w:val="fr-CI"/>
        </w:rPr>
        <w:t>Expérience</w:t>
      </w:r>
      <w:r w:rsidRPr="00773B5D">
        <w:rPr>
          <w:b/>
          <w:bCs/>
          <w:color w:val="244061"/>
          <w:sz w:val="24"/>
          <w:szCs w:val="24"/>
          <w:u w:color="244061"/>
          <w:lang w:val="fr-CI"/>
        </w:rPr>
        <w:t xml:space="preserve"> </w:t>
      </w:r>
    </w:p>
    <w:p w14:paraId="340A8ABC" w14:textId="77777777" w:rsidR="006807E4" w:rsidRPr="00773B5D" w:rsidRDefault="006807E4" w:rsidP="00BB4C93">
      <w:pPr>
        <w:pStyle w:val="Body"/>
        <w:spacing w:after="0" w:line="240" w:lineRule="auto"/>
        <w:jc w:val="both"/>
        <w:rPr>
          <w:b/>
          <w:bCs/>
          <w:color w:val="244061"/>
          <w:sz w:val="24"/>
          <w:szCs w:val="24"/>
          <w:u w:color="244061"/>
          <w:lang w:val="fr-CI"/>
        </w:rPr>
      </w:pPr>
    </w:p>
    <w:p w14:paraId="1B411AE5" w14:textId="2F9FD52B" w:rsidR="00FB63AD" w:rsidRPr="0038026E" w:rsidRDefault="00FB63AD" w:rsidP="00FB63AD">
      <w:pPr>
        <w:pStyle w:val="Body"/>
        <w:spacing w:after="120" w:line="276" w:lineRule="auto"/>
        <w:jc w:val="both"/>
        <w:rPr>
          <w:b/>
          <w:bCs/>
          <w:color w:val="244061"/>
          <w:sz w:val="24"/>
          <w:szCs w:val="24"/>
          <w:u w:color="244061"/>
          <w:lang w:val="fr-FR"/>
        </w:rPr>
      </w:pPr>
      <w:r w:rsidRPr="0038026E">
        <w:rPr>
          <w:b/>
          <w:bCs/>
          <w:color w:val="244061"/>
          <w:sz w:val="24"/>
          <w:szCs w:val="24"/>
          <w:u w:color="244061"/>
          <w:lang w:val="fr-FR"/>
        </w:rPr>
        <w:t>Formation académique</w:t>
      </w:r>
      <w:r>
        <w:rPr>
          <w:b/>
          <w:bCs/>
          <w:color w:val="244061"/>
          <w:sz w:val="24"/>
          <w:szCs w:val="24"/>
          <w:u w:color="244061"/>
          <w:lang w:val="fr-FR"/>
        </w:rPr>
        <w:t xml:space="preserve"> </w:t>
      </w:r>
      <w:r w:rsidRPr="0038026E">
        <w:rPr>
          <w:b/>
          <w:bCs/>
          <w:color w:val="244061"/>
          <w:sz w:val="24"/>
          <w:szCs w:val="24"/>
          <w:u w:color="244061"/>
          <w:lang w:val="fr-FR"/>
        </w:rPr>
        <w:t xml:space="preserve">:  </w:t>
      </w:r>
    </w:p>
    <w:p w14:paraId="63C0AD13" w14:textId="36D8A6B8" w:rsidR="004D7E9E" w:rsidRPr="00704FB4" w:rsidRDefault="004D7E9E" w:rsidP="007D63E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u w:color="244061"/>
          <w:lang w:val="fr-CI"/>
        </w:rPr>
      </w:pPr>
      <w:r w:rsidRPr="00704FB4">
        <w:rPr>
          <w:bCs/>
          <w:u w:color="244061"/>
          <w:lang w:val="fr-CI"/>
        </w:rPr>
        <w:t xml:space="preserve">Diplôme de fin d’études secondaires. </w:t>
      </w:r>
    </w:p>
    <w:p w14:paraId="26396540" w14:textId="77777777" w:rsidR="004D7E9E" w:rsidRPr="004D7E9E" w:rsidRDefault="004D7E9E" w:rsidP="004D7E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bCs/>
          <w:u w:color="244061"/>
          <w:lang w:val="fr-CI"/>
        </w:rPr>
      </w:pPr>
    </w:p>
    <w:p w14:paraId="71BCAFA1" w14:textId="05BF939D" w:rsidR="004D7E9E" w:rsidRPr="00704FB4" w:rsidRDefault="004D7E9E" w:rsidP="007D63E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u w:color="244061"/>
          <w:lang w:val="fr-CI"/>
        </w:rPr>
      </w:pPr>
      <w:r w:rsidRPr="00704FB4">
        <w:rPr>
          <w:bCs/>
          <w:u w:color="244061"/>
          <w:lang w:val="fr-CI"/>
        </w:rPr>
        <w:t>Un diplôme en logistique, en gestion des produits en santé de la Reproduction ou pharmacie ou tout autre diplôme équivalent dans le domaine est désirable.</w:t>
      </w:r>
    </w:p>
    <w:p w14:paraId="4196C62F" w14:textId="77777777" w:rsidR="004D7E9E" w:rsidRPr="004D7E9E" w:rsidRDefault="004D7E9E" w:rsidP="004D7E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bCs/>
          <w:u w:color="244061"/>
          <w:lang w:val="fr-CI"/>
        </w:rPr>
      </w:pPr>
    </w:p>
    <w:p w14:paraId="7162F95B" w14:textId="3D40B013" w:rsidR="00D2661E" w:rsidRPr="00704FB4" w:rsidRDefault="004D7E9E" w:rsidP="007D63E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Cs/>
          <w:u w:color="244061"/>
          <w:lang w:val="fr-CI"/>
        </w:rPr>
      </w:pPr>
      <w:r w:rsidRPr="00704FB4">
        <w:rPr>
          <w:bCs/>
          <w:u w:color="244061"/>
          <w:lang w:val="fr-CI"/>
        </w:rPr>
        <w:t>Formation en gestion des approvisionnements est un atout.</w:t>
      </w:r>
    </w:p>
    <w:p w14:paraId="6BE2EE6E" w14:textId="77777777" w:rsidR="004D7E9E" w:rsidRPr="004D7E9E" w:rsidRDefault="004D7E9E" w:rsidP="004D7E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bCs/>
          <w:u w:color="244061"/>
          <w:lang w:val="fr-CI"/>
        </w:rPr>
      </w:pPr>
    </w:p>
    <w:p w14:paraId="2E1E5845" w14:textId="6C3FFDC0" w:rsidR="006807E4" w:rsidRPr="00773B5D" w:rsidRDefault="00153D01" w:rsidP="00BB4C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b/>
          <w:bCs/>
          <w:color w:val="244061"/>
          <w:u w:color="244061"/>
          <w:lang w:val="fr-CI"/>
        </w:rPr>
      </w:pPr>
      <w:r w:rsidRPr="00773B5D">
        <w:rPr>
          <w:rFonts w:ascii="Calibri" w:hAnsi="Calibri" w:cs="Calibri"/>
          <w:b/>
          <w:bCs/>
          <w:color w:val="244061"/>
          <w:u w:color="244061"/>
          <w:lang w:val="fr-CI"/>
        </w:rPr>
        <w:t>Connaissance et Expé</w:t>
      </w:r>
      <w:r w:rsidR="006807E4" w:rsidRPr="00773B5D">
        <w:rPr>
          <w:rFonts w:ascii="Calibri" w:hAnsi="Calibri" w:cs="Calibri"/>
          <w:b/>
          <w:bCs/>
          <w:color w:val="244061"/>
          <w:u w:color="244061"/>
          <w:lang w:val="fr-CI"/>
        </w:rPr>
        <w:t xml:space="preserve">rience: </w:t>
      </w:r>
    </w:p>
    <w:p w14:paraId="1FBB0C59" w14:textId="4592B620" w:rsidR="00704FB4" w:rsidRDefault="00704FB4" w:rsidP="00704FB4">
      <w:pPr>
        <w:autoSpaceDE w:val="0"/>
        <w:autoSpaceDN w:val="0"/>
        <w:adjustRightInd w:val="0"/>
        <w:ind w:left="360"/>
        <w:jc w:val="both"/>
        <w:rPr>
          <w:rFonts w:ascii="Calibri" w:hAnsi="Calibri" w:cs="Calibri"/>
          <w:lang w:val="fr-CI"/>
        </w:rPr>
      </w:pPr>
      <w:r w:rsidRPr="00704FB4">
        <w:rPr>
          <w:rFonts w:ascii="Calibri" w:hAnsi="Calibri" w:cs="Calibri"/>
          <w:lang w:val="fr-CI"/>
        </w:rPr>
        <w:t>•</w:t>
      </w:r>
      <w:r w:rsidRPr="00704FB4">
        <w:rPr>
          <w:rFonts w:ascii="Calibri" w:hAnsi="Calibri" w:cs="Calibri"/>
          <w:lang w:val="fr-CI"/>
        </w:rPr>
        <w:tab/>
        <w:t>Cinq (5) années d’expérience professionnelle dans le domaine de la logistique, de la gestion des stocks et des approvisionnements.</w:t>
      </w:r>
    </w:p>
    <w:p w14:paraId="2861CC15" w14:textId="77777777" w:rsidR="00704FB4" w:rsidRPr="00704FB4" w:rsidRDefault="00704FB4" w:rsidP="00704FB4">
      <w:pPr>
        <w:autoSpaceDE w:val="0"/>
        <w:autoSpaceDN w:val="0"/>
        <w:adjustRightInd w:val="0"/>
        <w:ind w:left="360"/>
        <w:jc w:val="both"/>
        <w:rPr>
          <w:rFonts w:ascii="Calibri" w:hAnsi="Calibri" w:cs="Calibri"/>
          <w:lang w:val="fr-CI"/>
        </w:rPr>
      </w:pPr>
    </w:p>
    <w:p w14:paraId="65D56BF3" w14:textId="4ADF0F08" w:rsidR="00704FB4" w:rsidRDefault="00704FB4" w:rsidP="00704FB4">
      <w:pPr>
        <w:autoSpaceDE w:val="0"/>
        <w:autoSpaceDN w:val="0"/>
        <w:adjustRightInd w:val="0"/>
        <w:ind w:left="360"/>
        <w:jc w:val="both"/>
        <w:rPr>
          <w:rFonts w:ascii="Calibri" w:hAnsi="Calibri" w:cs="Calibri"/>
          <w:lang w:val="fr-CI"/>
        </w:rPr>
      </w:pPr>
      <w:r w:rsidRPr="00704FB4">
        <w:rPr>
          <w:rFonts w:ascii="Calibri" w:hAnsi="Calibri" w:cs="Calibri"/>
          <w:lang w:val="fr-CI"/>
        </w:rPr>
        <w:t>•</w:t>
      </w:r>
      <w:r w:rsidRPr="00704FB4">
        <w:rPr>
          <w:rFonts w:ascii="Calibri" w:hAnsi="Calibri" w:cs="Calibri"/>
          <w:lang w:val="fr-CI"/>
        </w:rPr>
        <w:tab/>
        <w:t>Connaissance du système douanier et fiscal du Mali</w:t>
      </w:r>
    </w:p>
    <w:p w14:paraId="6A5071BB" w14:textId="77777777" w:rsidR="00704FB4" w:rsidRPr="00704FB4" w:rsidRDefault="00704FB4" w:rsidP="00704FB4">
      <w:pPr>
        <w:autoSpaceDE w:val="0"/>
        <w:autoSpaceDN w:val="0"/>
        <w:adjustRightInd w:val="0"/>
        <w:ind w:left="360"/>
        <w:jc w:val="both"/>
        <w:rPr>
          <w:rFonts w:ascii="Calibri" w:hAnsi="Calibri" w:cs="Calibri"/>
          <w:lang w:val="fr-CI"/>
        </w:rPr>
      </w:pPr>
    </w:p>
    <w:p w14:paraId="479B3D44" w14:textId="2B280C3E" w:rsidR="00704FB4" w:rsidRDefault="00704FB4" w:rsidP="00704FB4">
      <w:pPr>
        <w:autoSpaceDE w:val="0"/>
        <w:autoSpaceDN w:val="0"/>
        <w:adjustRightInd w:val="0"/>
        <w:ind w:left="360"/>
        <w:jc w:val="both"/>
        <w:rPr>
          <w:rFonts w:ascii="Calibri" w:hAnsi="Calibri" w:cs="Calibri"/>
          <w:lang w:val="fr-CI"/>
        </w:rPr>
      </w:pPr>
      <w:r w:rsidRPr="00704FB4">
        <w:rPr>
          <w:rFonts w:ascii="Calibri" w:hAnsi="Calibri" w:cs="Calibri"/>
          <w:lang w:val="fr-CI"/>
        </w:rPr>
        <w:t>•</w:t>
      </w:r>
      <w:r w:rsidRPr="00704FB4">
        <w:rPr>
          <w:rFonts w:ascii="Calibri" w:hAnsi="Calibri" w:cs="Calibri"/>
          <w:lang w:val="fr-CI"/>
        </w:rPr>
        <w:tab/>
        <w:t>Expérience dans une organisation internationale constitue un atout.</w:t>
      </w:r>
    </w:p>
    <w:p w14:paraId="3A6A8349" w14:textId="77777777" w:rsidR="00704FB4" w:rsidRPr="00704FB4" w:rsidRDefault="00704FB4" w:rsidP="00704FB4">
      <w:pPr>
        <w:autoSpaceDE w:val="0"/>
        <w:autoSpaceDN w:val="0"/>
        <w:adjustRightInd w:val="0"/>
        <w:ind w:left="360"/>
        <w:jc w:val="both"/>
        <w:rPr>
          <w:rFonts w:ascii="Calibri" w:hAnsi="Calibri" w:cs="Calibri"/>
          <w:lang w:val="fr-CI"/>
        </w:rPr>
      </w:pPr>
    </w:p>
    <w:p w14:paraId="298A3A70" w14:textId="233B5C6A" w:rsidR="00704FB4" w:rsidRDefault="00704FB4" w:rsidP="00704FB4">
      <w:pPr>
        <w:autoSpaceDE w:val="0"/>
        <w:autoSpaceDN w:val="0"/>
        <w:adjustRightInd w:val="0"/>
        <w:ind w:left="360"/>
        <w:jc w:val="both"/>
        <w:rPr>
          <w:rFonts w:ascii="Calibri" w:hAnsi="Calibri" w:cs="Calibri"/>
          <w:lang w:val="fr-CI"/>
        </w:rPr>
      </w:pPr>
      <w:r w:rsidRPr="00704FB4">
        <w:rPr>
          <w:rFonts w:ascii="Calibri" w:hAnsi="Calibri" w:cs="Calibri"/>
          <w:lang w:val="fr-CI"/>
        </w:rPr>
        <w:t>•</w:t>
      </w:r>
      <w:r w:rsidRPr="00704FB4">
        <w:rPr>
          <w:rFonts w:ascii="Calibri" w:hAnsi="Calibri" w:cs="Calibri"/>
          <w:lang w:val="fr-CI"/>
        </w:rPr>
        <w:tab/>
        <w:t>Expérience des mécanismes de gestion du système des Nations Unies constitue un avantage.</w:t>
      </w:r>
    </w:p>
    <w:p w14:paraId="375520A1" w14:textId="77777777" w:rsidR="00704FB4" w:rsidRPr="00704FB4" w:rsidRDefault="00704FB4" w:rsidP="00704FB4">
      <w:pPr>
        <w:autoSpaceDE w:val="0"/>
        <w:autoSpaceDN w:val="0"/>
        <w:adjustRightInd w:val="0"/>
        <w:ind w:left="360"/>
        <w:jc w:val="both"/>
        <w:rPr>
          <w:rFonts w:ascii="Calibri" w:hAnsi="Calibri" w:cs="Calibri"/>
          <w:lang w:val="fr-CI"/>
        </w:rPr>
      </w:pPr>
    </w:p>
    <w:p w14:paraId="36F0A145" w14:textId="6594407F" w:rsidR="00704FB4" w:rsidRDefault="00704FB4" w:rsidP="00704FB4">
      <w:pPr>
        <w:autoSpaceDE w:val="0"/>
        <w:autoSpaceDN w:val="0"/>
        <w:adjustRightInd w:val="0"/>
        <w:ind w:left="360"/>
        <w:jc w:val="both"/>
        <w:rPr>
          <w:rFonts w:ascii="Calibri" w:hAnsi="Calibri" w:cs="Calibri"/>
          <w:lang w:val="fr-CI"/>
        </w:rPr>
      </w:pPr>
      <w:r w:rsidRPr="00704FB4">
        <w:rPr>
          <w:rFonts w:ascii="Calibri" w:hAnsi="Calibri" w:cs="Calibri"/>
          <w:lang w:val="fr-CI"/>
        </w:rPr>
        <w:t>•</w:t>
      </w:r>
      <w:r w:rsidRPr="00704FB4">
        <w:rPr>
          <w:rFonts w:ascii="Calibri" w:hAnsi="Calibri" w:cs="Calibri"/>
          <w:lang w:val="fr-CI"/>
        </w:rPr>
        <w:tab/>
        <w:t>Maîtrise du système de gest</w:t>
      </w:r>
      <w:r>
        <w:rPr>
          <w:rFonts w:ascii="Calibri" w:hAnsi="Calibri" w:cs="Calibri"/>
          <w:lang w:val="fr-CI"/>
        </w:rPr>
        <w:t>ion des ressources d’entreprise.</w:t>
      </w:r>
    </w:p>
    <w:p w14:paraId="037B311E" w14:textId="77777777" w:rsidR="00704FB4" w:rsidRPr="00704FB4" w:rsidRDefault="00704FB4" w:rsidP="00704FB4">
      <w:pPr>
        <w:autoSpaceDE w:val="0"/>
        <w:autoSpaceDN w:val="0"/>
        <w:adjustRightInd w:val="0"/>
        <w:ind w:left="360"/>
        <w:jc w:val="both"/>
        <w:rPr>
          <w:rFonts w:ascii="Calibri" w:hAnsi="Calibri" w:cs="Calibri"/>
          <w:lang w:val="fr-CI"/>
        </w:rPr>
      </w:pPr>
    </w:p>
    <w:p w14:paraId="4867B1F4" w14:textId="052CC00A" w:rsidR="00704FB4" w:rsidRDefault="00704FB4" w:rsidP="00704FB4">
      <w:pPr>
        <w:autoSpaceDE w:val="0"/>
        <w:autoSpaceDN w:val="0"/>
        <w:adjustRightInd w:val="0"/>
        <w:ind w:left="360"/>
        <w:jc w:val="both"/>
        <w:rPr>
          <w:rFonts w:ascii="Calibri" w:hAnsi="Calibri" w:cs="Calibri"/>
          <w:lang w:val="fr-CI"/>
        </w:rPr>
      </w:pPr>
      <w:r w:rsidRPr="00704FB4">
        <w:rPr>
          <w:rFonts w:ascii="Calibri" w:hAnsi="Calibri" w:cs="Calibri"/>
          <w:lang w:val="fr-CI"/>
        </w:rPr>
        <w:t>•</w:t>
      </w:r>
      <w:r w:rsidRPr="00704FB4">
        <w:rPr>
          <w:rFonts w:ascii="Calibri" w:hAnsi="Calibri" w:cs="Calibri"/>
          <w:lang w:val="fr-CI"/>
        </w:rPr>
        <w:tab/>
        <w:t>Maîtrise du logiciel ATLAS est un atout</w:t>
      </w:r>
      <w:r>
        <w:rPr>
          <w:rFonts w:ascii="Calibri" w:hAnsi="Calibri" w:cs="Calibri"/>
          <w:lang w:val="fr-CI"/>
        </w:rPr>
        <w:t>.</w:t>
      </w:r>
    </w:p>
    <w:p w14:paraId="20CFF91B" w14:textId="77777777" w:rsidR="00704FB4" w:rsidRPr="00704FB4" w:rsidRDefault="00704FB4" w:rsidP="00704FB4">
      <w:pPr>
        <w:autoSpaceDE w:val="0"/>
        <w:autoSpaceDN w:val="0"/>
        <w:adjustRightInd w:val="0"/>
        <w:ind w:left="360"/>
        <w:jc w:val="both"/>
        <w:rPr>
          <w:rFonts w:ascii="Calibri" w:hAnsi="Calibri" w:cs="Calibri"/>
          <w:lang w:val="fr-CI"/>
        </w:rPr>
      </w:pPr>
    </w:p>
    <w:p w14:paraId="7F0309A2" w14:textId="69B09256" w:rsidR="00045564" w:rsidRDefault="00704FB4" w:rsidP="00704FB4">
      <w:pPr>
        <w:autoSpaceDE w:val="0"/>
        <w:autoSpaceDN w:val="0"/>
        <w:adjustRightInd w:val="0"/>
        <w:ind w:left="360"/>
        <w:jc w:val="both"/>
        <w:rPr>
          <w:rFonts w:ascii="Calibri" w:hAnsi="Calibri" w:cs="Calibri"/>
          <w:lang w:val="fr-CI"/>
        </w:rPr>
      </w:pPr>
      <w:r w:rsidRPr="00704FB4">
        <w:rPr>
          <w:rFonts w:ascii="Calibri" w:hAnsi="Calibri" w:cs="Calibri"/>
          <w:lang w:val="fr-CI"/>
        </w:rPr>
        <w:t>•</w:t>
      </w:r>
      <w:r w:rsidRPr="00704FB4">
        <w:rPr>
          <w:rFonts w:ascii="Calibri" w:hAnsi="Calibri" w:cs="Calibri"/>
          <w:lang w:val="fr-CI"/>
        </w:rPr>
        <w:tab/>
        <w:t>Maîtrise des logiciels courants de bureau (word, Excel, PowerPoint)</w:t>
      </w:r>
    </w:p>
    <w:p w14:paraId="44DF4736" w14:textId="2F7D8FD1"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 xml:space="preserve">Compétences requises: </w:t>
      </w:r>
    </w:p>
    <w:p w14:paraId="44BBBBDB" w14:textId="77777777" w:rsidR="00045564" w:rsidRPr="00045564" w:rsidRDefault="00045564" w:rsidP="00045564">
      <w:pPr>
        <w:autoSpaceDE w:val="0"/>
        <w:autoSpaceDN w:val="0"/>
        <w:adjustRightInd w:val="0"/>
        <w:ind w:left="360"/>
        <w:jc w:val="both"/>
        <w:rPr>
          <w:rFonts w:ascii="Calibri" w:hAnsi="Calibri" w:cs="Calibri"/>
          <w:lang w:val="fr-CI"/>
        </w:rPr>
      </w:pPr>
    </w:p>
    <w:p w14:paraId="7122A735"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Valeurs :</w:t>
      </w:r>
    </w:p>
    <w:p w14:paraId="5975969C"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Faire preuve d'intégrité</w:t>
      </w:r>
    </w:p>
    <w:p w14:paraId="0F1FD057"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Démontrer un engagement en vers l'UNFPA et le Système des Nations Unies</w:t>
      </w:r>
    </w:p>
    <w:p w14:paraId="52886223"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Sensibilité à la diversité</w:t>
      </w:r>
    </w:p>
    <w:p w14:paraId="5529ABF6"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Faire preuve d’adaptation face aux changements</w:t>
      </w:r>
    </w:p>
    <w:p w14:paraId="3AB6CEA4" w14:textId="77777777" w:rsidR="00045564" w:rsidRPr="00045564" w:rsidRDefault="00045564" w:rsidP="00045564">
      <w:pPr>
        <w:autoSpaceDE w:val="0"/>
        <w:autoSpaceDN w:val="0"/>
        <w:adjustRightInd w:val="0"/>
        <w:ind w:left="360"/>
        <w:jc w:val="both"/>
        <w:rPr>
          <w:rFonts w:ascii="Calibri" w:hAnsi="Calibri" w:cs="Calibri"/>
          <w:lang w:val="fr-CI"/>
        </w:rPr>
      </w:pPr>
    </w:p>
    <w:p w14:paraId="12222DFE" w14:textId="32957B59" w:rsid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Compétences de base:</w:t>
      </w:r>
    </w:p>
    <w:p w14:paraId="2BA9C399" w14:textId="77777777" w:rsidR="00045564" w:rsidRPr="00045564" w:rsidRDefault="00045564" w:rsidP="00045564">
      <w:pPr>
        <w:autoSpaceDE w:val="0"/>
        <w:autoSpaceDN w:val="0"/>
        <w:adjustRightInd w:val="0"/>
        <w:ind w:left="360"/>
        <w:jc w:val="both"/>
        <w:rPr>
          <w:rFonts w:ascii="Calibri" w:hAnsi="Calibri" w:cs="Calibri"/>
          <w:lang w:val="fr-CI"/>
        </w:rPr>
      </w:pPr>
    </w:p>
    <w:p w14:paraId="444B1688"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Avoir une culture de résultats et de redevabilité</w:t>
      </w:r>
    </w:p>
    <w:p w14:paraId="0FAC2E29"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Avoir le sens des responsabilités</w:t>
      </w:r>
    </w:p>
    <w:p w14:paraId="5B738AB3"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Acquérir et faire preuve d'une expertise professionnelle</w:t>
      </w:r>
    </w:p>
    <w:p w14:paraId="7A9CCA84"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Démontrer d’un esprit d’analyse et de synthèse</w:t>
      </w:r>
    </w:p>
    <w:p w14:paraId="6C1233D2"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Travailler en équipe / s'autogérer et gérer ses relations</w:t>
      </w:r>
    </w:p>
    <w:p w14:paraId="115AE186"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 xml:space="preserve">Communiquer de façon percutante </w:t>
      </w:r>
    </w:p>
    <w:p w14:paraId="668A8A40" w14:textId="77777777" w:rsidR="00045564" w:rsidRPr="00045564" w:rsidRDefault="00045564" w:rsidP="00045564">
      <w:pPr>
        <w:autoSpaceDE w:val="0"/>
        <w:autoSpaceDN w:val="0"/>
        <w:adjustRightInd w:val="0"/>
        <w:ind w:left="360"/>
        <w:jc w:val="both"/>
        <w:rPr>
          <w:rFonts w:ascii="Calibri" w:hAnsi="Calibri" w:cs="Calibri"/>
          <w:lang w:val="fr-CI"/>
        </w:rPr>
      </w:pPr>
    </w:p>
    <w:p w14:paraId="6BE69868"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Compétences fonctionnelles:</w:t>
      </w:r>
    </w:p>
    <w:p w14:paraId="0871C1D9" w14:textId="77777777" w:rsidR="00045564" w:rsidRPr="00045564" w:rsidRDefault="00045564" w:rsidP="00045564">
      <w:pPr>
        <w:autoSpaceDE w:val="0"/>
        <w:autoSpaceDN w:val="0"/>
        <w:adjustRightInd w:val="0"/>
        <w:ind w:left="360"/>
        <w:jc w:val="both"/>
        <w:rPr>
          <w:rFonts w:ascii="Calibri" w:hAnsi="Calibri" w:cs="Calibri"/>
          <w:lang w:val="fr-CI"/>
        </w:rPr>
      </w:pPr>
    </w:p>
    <w:p w14:paraId="0F26633F"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Gérer les ressources financières de l'organisation</w:t>
      </w:r>
    </w:p>
    <w:p w14:paraId="4EBA3151"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Fournir/Apporter un soutien logistique</w:t>
      </w:r>
    </w:p>
    <w:p w14:paraId="5802CA90"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Gérer les documents, la correspondance/les échanges et les rapports</w:t>
      </w:r>
    </w:p>
    <w:p w14:paraId="7E21E3DB" w14:textId="77777777" w:rsidR="00045564" w:rsidRP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Gérer les flux d'information et de travail</w:t>
      </w:r>
    </w:p>
    <w:p w14:paraId="15C7600A" w14:textId="2AC19C40" w:rsidR="00045564" w:rsidRDefault="00045564" w:rsidP="00045564">
      <w:pPr>
        <w:autoSpaceDE w:val="0"/>
        <w:autoSpaceDN w:val="0"/>
        <w:adjustRightInd w:val="0"/>
        <w:ind w:left="360"/>
        <w:jc w:val="both"/>
        <w:rPr>
          <w:rFonts w:ascii="Calibri" w:hAnsi="Calibri" w:cs="Calibri"/>
          <w:lang w:val="fr-CI"/>
        </w:rPr>
      </w:pPr>
      <w:r w:rsidRPr="00045564">
        <w:rPr>
          <w:rFonts w:ascii="Calibri" w:hAnsi="Calibri" w:cs="Calibri"/>
          <w:lang w:val="fr-CI"/>
        </w:rPr>
        <w:t>-</w:t>
      </w:r>
      <w:r w:rsidRPr="00045564">
        <w:rPr>
          <w:rFonts w:ascii="Calibri" w:hAnsi="Calibri" w:cs="Calibri"/>
          <w:lang w:val="fr-CI"/>
        </w:rPr>
        <w:tab/>
        <w:t>Planifier, organiser et mener plusieurs tâches à la fois</w:t>
      </w:r>
    </w:p>
    <w:p w14:paraId="60940AA8" w14:textId="77777777" w:rsidR="00045564" w:rsidRPr="00FB63AD" w:rsidRDefault="00045564" w:rsidP="00045564">
      <w:pPr>
        <w:autoSpaceDE w:val="0"/>
        <w:autoSpaceDN w:val="0"/>
        <w:adjustRightInd w:val="0"/>
        <w:ind w:left="360"/>
        <w:jc w:val="both"/>
        <w:rPr>
          <w:rFonts w:ascii="Calibri" w:hAnsi="Calibri" w:cs="Calibri"/>
          <w:lang w:val="fr-CI"/>
        </w:rPr>
      </w:pPr>
    </w:p>
    <w:p w14:paraId="3682D421" w14:textId="11E8BF43" w:rsidR="006807E4" w:rsidRPr="00773B5D" w:rsidRDefault="006807E4" w:rsidP="00BB4C93">
      <w:pPr>
        <w:pStyle w:val="Body"/>
        <w:spacing w:after="120" w:line="240" w:lineRule="auto"/>
        <w:jc w:val="both"/>
        <w:rPr>
          <w:b/>
          <w:bCs/>
          <w:color w:val="244061"/>
          <w:sz w:val="24"/>
          <w:szCs w:val="24"/>
          <w:u w:color="244061"/>
          <w:lang w:val="fr-CI"/>
        </w:rPr>
      </w:pPr>
      <w:r w:rsidRPr="00773B5D">
        <w:rPr>
          <w:b/>
          <w:bCs/>
          <w:color w:val="244061"/>
          <w:sz w:val="24"/>
          <w:szCs w:val="24"/>
          <w:u w:color="244061"/>
          <w:lang w:val="fr-CI"/>
        </w:rPr>
        <w:t>Langues</w:t>
      </w:r>
      <w:r w:rsidR="00FB63AD">
        <w:rPr>
          <w:b/>
          <w:bCs/>
          <w:color w:val="244061"/>
          <w:sz w:val="24"/>
          <w:szCs w:val="24"/>
          <w:u w:color="244061"/>
          <w:lang w:val="fr-CI"/>
        </w:rPr>
        <w:t xml:space="preserve"> </w:t>
      </w:r>
      <w:r w:rsidRPr="00773B5D">
        <w:rPr>
          <w:b/>
          <w:bCs/>
          <w:color w:val="244061"/>
          <w:sz w:val="24"/>
          <w:szCs w:val="24"/>
          <w:u w:color="244061"/>
          <w:lang w:val="fr-CI"/>
        </w:rPr>
        <w:t xml:space="preserve">: </w:t>
      </w:r>
    </w:p>
    <w:p w14:paraId="51AE6BA6" w14:textId="18ECD227" w:rsidR="00045564" w:rsidRPr="00045564" w:rsidRDefault="00045564" w:rsidP="00045564">
      <w:pPr>
        <w:pStyle w:val="Body"/>
        <w:spacing w:after="120"/>
        <w:jc w:val="both"/>
        <w:rPr>
          <w:rFonts w:eastAsia="Arial Unicode MS"/>
          <w:color w:val="auto"/>
          <w:sz w:val="24"/>
          <w:szCs w:val="24"/>
          <w:lang w:val="fr-CI" w:eastAsia="en-US"/>
        </w:rPr>
      </w:pPr>
      <w:r>
        <w:rPr>
          <w:rFonts w:eastAsia="Arial Unicode MS"/>
          <w:color w:val="auto"/>
          <w:sz w:val="24"/>
          <w:szCs w:val="24"/>
          <w:lang w:val="fr-CI" w:eastAsia="en-US"/>
        </w:rPr>
        <w:t xml:space="preserve">• </w:t>
      </w:r>
      <w:r w:rsidRPr="00045564">
        <w:rPr>
          <w:rFonts w:eastAsia="Arial Unicode MS"/>
          <w:color w:val="auto"/>
          <w:sz w:val="24"/>
          <w:szCs w:val="24"/>
          <w:lang w:val="fr-CI" w:eastAsia="en-US"/>
        </w:rPr>
        <w:t>Bonne maîtrise du français écrit et oral</w:t>
      </w:r>
      <w:r>
        <w:rPr>
          <w:rFonts w:eastAsia="Arial Unicode MS"/>
          <w:color w:val="auto"/>
          <w:sz w:val="24"/>
          <w:szCs w:val="24"/>
          <w:lang w:val="fr-CI" w:eastAsia="en-US"/>
        </w:rPr>
        <w:t>.</w:t>
      </w:r>
    </w:p>
    <w:p w14:paraId="149D678A" w14:textId="5046CED3" w:rsidR="00045564" w:rsidRDefault="00045564" w:rsidP="00045564">
      <w:pPr>
        <w:pStyle w:val="Body"/>
        <w:spacing w:after="120" w:line="240" w:lineRule="auto"/>
        <w:jc w:val="both"/>
        <w:rPr>
          <w:rFonts w:eastAsia="Arial Unicode MS"/>
          <w:color w:val="auto"/>
          <w:sz w:val="24"/>
          <w:szCs w:val="24"/>
          <w:lang w:val="fr-CI" w:eastAsia="en-US"/>
        </w:rPr>
      </w:pPr>
      <w:r>
        <w:rPr>
          <w:rFonts w:eastAsia="Arial Unicode MS"/>
          <w:color w:val="auto"/>
          <w:sz w:val="24"/>
          <w:szCs w:val="24"/>
          <w:lang w:val="fr-CI" w:eastAsia="en-US"/>
        </w:rPr>
        <w:t xml:space="preserve">• </w:t>
      </w:r>
      <w:r w:rsidRPr="00045564">
        <w:rPr>
          <w:rFonts w:eastAsia="Arial Unicode MS"/>
          <w:color w:val="auto"/>
          <w:sz w:val="24"/>
          <w:szCs w:val="24"/>
          <w:lang w:val="fr-CI" w:eastAsia="en-US"/>
        </w:rPr>
        <w:t>Capacité à travailler en anglais (écrit et oral)</w:t>
      </w:r>
      <w:r>
        <w:rPr>
          <w:rFonts w:eastAsia="Arial Unicode MS"/>
          <w:color w:val="auto"/>
          <w:sz w:val="24"/>
          <w:szCs w:val="24"/>
          <w:lang w:val="fr-CI" w:eastAsia="en-US"/>
        </w:rPr>
        <w:t>.</w:t>
      </w:r>
    </w:p>
    <w:p w14:paraId="2BE324F6" w14:textId="77777777" w:rsidR="00045564" w:rsidRDefault="00045564" w:rsidP="00045564">
      <w:pPr>
        <w:pStyle w:val="Body"/>
        <w:spacing w:after="120" w:line="240" w:lineRule="auto"/>
        <w:jc w:val="both"/>
        <w:rPr>
          <w:rFonts w:eastAsia="Arial Unicode MS"/>
          <w:color w:val="auto"/>
          <w:sz w:val="24"/>
          <w:szCs w:val="24"/>
          <w:lang w:val="fr-CI" w:eastAsia="en-US"/>
        </w:rPr>
      </w:pPr>
    </w:p>
    <w:p w14:paraId="3E5C31A8" w14:textId="7599E495" w:rsidR="005073E4" w:rsidRPr="00D0699D" w:rsidRDefault="005073E4" w:rsidP="00045564">
      <w:pPr>
        <w:pStyle w:val="Body"/>
        <w:spacing w:after="120" w:line="240" w:lineRule="auto"/>
        <w:jc w:val="both"/>
        <w:rPr>
          <w:b/>
          <w:bCs/>
          <w:color w:val="244061"/>
          <w:sz w:val="24"/>
          <w:szCs w:val="24"/>
          <w:u w:color="244061"/>
          <w:lang w:val="fr-FR"/>
        </w:rPr>
      </w:pPr>
      <w:r w:rsidRPr="00D0699D">
        <w:rPr>
          <w:b/>
          <w:bCs/>
          <w:color w:val="244061"/>
          <w:sz w:val="24"/>
          <w:szCs w:val="24"/>
          <w:u w:color="244061"/>
          <w:lang w:val="fr-FR"/>
        </w:rPr>
        <w:t>Compétences Requises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5073E4" w:rsidRPr="00BC416F" w14:paraId="33FB4A31" w14:textId="77777777" w:rsidTr="00397709">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1E9D13F" w14:textId="77777777" w:rsidR="005073E4" w:rsidRPr="00D0699D" w:rsidRDefault="005073E4" w:rsidP="00397709">
            <w:pPr>
              <w:pStyle w:val="Body"/>
              <w:jc w:val="both"/>
              <w:rPr>
                <w:b/>
                <w:bCs/>
                <w:color w:val="244061"/>
                <w:sz w:val="24"/>
                <w:szCs w:val="24"/>
                <w:u w:color="244061"/>
                <w:lang w:val="fr-FR"/>
              </w:rPr>
            </w:pPr>
            <w:r w:rsidRPr="00D0699D">
              <w:rPr>
                <w:b/>
                <w:bCs/>
                <w:color w:val="244061"/>
                <w:sz w:val="24"/>
                <w:szCs w:val="24"/>
                <w:u w:color="244061"/>
                <w:lang w:val="fr-FR"/>
              </w:rPr>
              <w:lastRenderedPageBreak/>
              <w:t>Valeurs</w:t>
            </w:r>
            <w:r>
              <w:rPr>
                <w:b/>
                <w:bCs/>
                <w:color w:val="244061"/>
                <w:sz w:val="24"/>
                <w:szCs w:val="24"/>
                <w:u w:color="244061"/>
                <w:lang w:val="fr-FR"/>
              </w:rPr>
              <w:t xml:space="preserve"> </w:t>
            </w:r>
            <w:r w:rsidRPr="00D0699D">
              <w:rPr>
                <w:b/>
                <w:bCs/>
                <w:color w:val="244061"/>
                <w:sz w:val="24"/>
                <w:szCs w:val="24"/>
                <w:u w:color="244061"/>
                <w:lang w:val="fr-FR"/>
              </w:rPr>
              <w:t>:</w:t>
            </w:r>
          </w:p>
          <w:p w14:paraId="320D4836" w14:textId="77777777" w:rsidR="005073E4" w:rsidRPr="00D0699D" w:rsidRDefault="005073E4" w:rsidP="007D63E2">
            <w:pPr>
              <w:pStyle w:val="ListParagraph"/>
              <w:numPr>
                <w:ilvl w:val="0"/>
                <w:numId w:val="4"/>
              </w:numPr>
              <w:spacing w:after="0" w:line="240" w:lineRule="auto"/>
              <w:rPr>
                <w:sz w:val="24"/>
                <w:szCs w:val="24"/>
                <w:lang w:val="fr-FR"/>
              </w:rPr>
            </w:pPr>
            <w:r w:rsidRPr="00D0699D">
              <w:rPr>
                <w:sz w:val="24"/>
                <w:szCs w:val="24"/>
                <w:lang w:val="fr-FR"/>
              </w:rPr>
              <w:t xml:space="preserve">Être un modèle d’intégrité, </w:t>
            </w:r>
          </w:p>
          <w:p w14:paraId="42980FDE" w14:textId="77777777" w:rsidR="005073E4" w:rsidRPr="00D0699D" w:rsidRDefault="005073E4" w:rsidP="007D63E2">
            <w:pPr>
              <w:pStyle w:val="ListParagraph"/>
              <w:numPr>
                <w:ilvl w:val="0"/>
                <w:numId w:val="4"/>
              </w:numPr>
              <w:spacing w:after="0" w:line="240" w:lineRule="auto"/>
              <w:rPr>
                <w:sz w:val="24"/>
                <w:szCs w:val="24"/>
                <w:lang w:val="fr-FR"/>
              </w:rPr>
            </w:pPr>
            <w:r w:rsidRPr="00D0699D">
              <w:rPr>
                <w:sz w:val="24"/>
                <w:szCs w:val="24"/>
                <w:lang w:val="fr-FR"/>
              </w:rPr>
              <w:t xml:space="preserve">Faire preuve d’un engagement total envers l’UNFPA et le système des Nations Unies, </w:t>
            </w:r>
          </w:p>
          <w:p w14:paraId="5EA57FBA" w14:textId="77777777" w:rsidR="005073E4" w:rsidRPr="00D0699D" w:rsidRDefault="005073E4" w:rsidP="007D63E2">
            <w:pPr>
              <w:pStyle w:val="ListParagraph"/>
              <w:numPr>
                <w:ilvl w:val="0"/>
                <w:numId w:val="4"/>
              </w:numPr>
              <w:spacing w:after="0" w:line="240" w:lineRule="auto"/>
              <w:rPr>
                <w:sz w:val="24"/>
                <w:szCs w:val="24"/>
                <w:lang w:val="fr-FR"/>
              </w:rPr>
            </w:pPr>
            <w:r w:rsidRPr="00D0699D">
              <w:rPr>
                <w:sz w:val="24"/>
                <w:szCs w:val="24"/>
                <w:lang w:val="fr-FR"/>
              </w:rPr>
              <w:t xml:space="preserve">Être ouvert à la diversité Culturelle, </w:t>
            </w:r>
          </w:p>
          <w:p w14:paraId="0E21F8BC" w14:textId="77777777" w:rsidR="005073E4" w:rsidRPr="00D0699D" w:rsidRDefault="005073E4" w:rsidP="007D63E2">
            <w:pPr>
              <w:pStyle w:val="ListParagraph"/>
              <w:numPr>
                <w:ilvl w:val="0"/>
                <w:numId w:val="4"/>
              </w:numPr>
              <w:rPr>
                <w:sz w:val="24"/>
                <w:szCs w:val="24"/>
                <w:lang w:val="fr-FR"/>
              </w:rPr>
            </w:pPr>
            <w:r w:rsidRPr="00D0699D">
              <w:rPr>
                <w:sz w:val="24"/>
                <w:szCs w:val="24"/>
                <w:lang w:val="fr-FR"/>
              </w:rPr>
              <w:t xml:space="preserve">Être ouvert au changement.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85008EE" w14:textId="77777777" w:rsidR="005073E4" w:rsidRPr="00D0699D" w:rsidRDefault="005073E4" w:rsidP="00397709">
            <w:pPr>
              <w:pStyle w:val="Body"/>
              <w:jc w:val="both"/>
              <w:rPr>
                <w:b/>
                <w:bCs/>
                <w:color w:val="244061"/>
                <w:sz w:val="24"/>
                <w:szCs w:val="24"/>
                <w:u w:color="244061"/>
                <w:lang w:val="fr-FR"/>
              </w:rPr>
            </w:pPr>
            <w:r w:rsidRPr="00D0699D">
              <w:rPr>
                <w:b/>
                <w:bCs/>
                <w:color w:val="244061"/>
                <w:sz w:val="24"/>
                <w:szCs w:val="24"/>
                <w:u w:color="244061"/>
                <w:lang w:val="fr-FR"/>
              </w:rPr>
              <w:t>Compétences Fonctionnelles :</w:t>
            </w:r>
          </w:p>
          <w:p w14:paraId="41737AFC" w14:textId="77777777" w:rsidR="005073E4" w:rsidRPr="00D0699D" w:rsidRDefault="005073E4" w:rsidP="007D63E2">
            <w:pPr>
              <w:pStyle w:val="ListParagraph"/>
              <w:numPr>
                <w:ilvl w:val="0"/>
                <w:numId w:val="4"/>
              </w:numPr>
              <w:spacing w:after="0" w:line="240" w:lineRule="auto"/>
              <w:rPr>
                <w:sz w:val="24"/>
                <w:szCs w:val="24"/>
                <w:lang w:val="fr-FR"/>
              </w:rPr>
            </w:pPr>
            <w:r w:rsidRPr="00D0699D">
              <w:rPr>
                <w:sz w:val="24"/>
                <w:szCs w:val="24"/>
                <w:lang w:val="fr-FR"/>
              </w:rPr>
              <w:t xml:space="preserve">Plaidoyer / promotion d’un programme orienté vers l’action, </w:t>
            </w:r>
          </w:p>
          <w:p w14:paraId="0641FE4D" w14:textId="77777777" w:rsidR="005073E4" w:rsidRPr="00D0699D" w:rsidRDefault="005073E4" w:rsidP="007D63E2">
            <w:pPr>
              <w:pStyle w:val="ListParagraph"/>
              <w:numPr>
                <w:ilvl w:val="0"/>
                <w:numId w:val="4"/>
              </w:numPr>
              <w:spacing w:after="0" w:line="240" w:lineRule="auto"/>
              <w:rPr>
                <w:sz w:val="24"/>
                <w:szCs w:val="24"/>
                <w:lang w:val="fr-FR"/>
              </w:rPr>
            </w:pPr>
            <w:r w:rsidRPr="00D0699D">
              <w:rPr>
                <w:sz w:val="24"/>
                <w:szCs w:val="24"/>
                <w:lang w:val="fr-FR"/>
              </w:rPr>
              <w:t xml:space="preserve">Tirer parti des ressources des gouvernements nationaux et des partenaires / former des alliances et des partenariats stratégiques, </w:t>
            </w:r>
          </w:p>
          <w:p w14:paraId="2CC580E7" w14:textId="77777777" w:rsidR="005073E4" w:rsidRPr="00D0699D" w:rsidRDefault="005073E4" w:rsidP="007D63E2">
            <w:pPr>
              <w:pStyle w:val="ListParagraph"/>
              <w:numPr>
                <w:ilvl w:val="0"/>
                <w:numId w:val="4"/>
              </w:numPr>
              <w:spacing w:after="0" w:line="240" w:lineRule="auto"/>
              <w:rPr>
                <w:sz w:val="24"/>
                <w:szCs w:val="24"/>
                <w:lang w:val="fr-FR"/>
              </w:rPr>
            </w:pPr>
            <w:r w:rsidRPr="00D0699D">
              <w:rPr>
                <w:sz w:val="24"/>
                <w:szCs w:val="24"/>
                <w:lang w:val="fr-FR"/>
              </w:rPr>
              <w:t xml:space="preserve">Mettre en œuvre des programmes axés sur les résultats, </w:t>
            </w:r>
          </w:p>
          <w:p w14:paraId="2FEEE8D9" w14:textId="77777777" w:rsidR="005073E4" w:rsidRPr="00D0699D" w:rsidRDefault="005073E4" w:rsidP="007D63E2">
            <w:pPr>
              <w:pStyle w:val="ListParagraph"/>
              <w:numPr>
                <w:ilvl w:val="0"/>
                <w:numId w:val="4"/>
              </w:numPr>
              <w:spacing w:after="0" w:line="240" w:lineRule="auto"/>
              <w:rPr>
                <w:sz w:val="24"/>
                <w:szCs w:val="24"/>
                <w:lang w:val="fr-FR"/>
              </w:rPr>
            </w:pPr>
            <w:r w:rsidRPr="00D0699D">
              <w:rPr>
                <w:sz w:val="24"/>
                <w:szCs w:val="24"/>
                <w:lang w:val="fr-FR"/>
              </w:rPr>
              <w:t xml:space="preserve">Innover sur le plan conceptuel pour renforcer l’efficacité des programmes, </w:t>
            </w:r>
          </w:p>
          <w:p w14:paraId="5060FDF4" w14:textId="08CF57E2" w:rsidR="005073E4" w:rsidRPr="005073E4" w:rsidRDefault="005073E4" w:rsidP="007D63E2">
            <w:pPr>
              <w:pStyle w:val="ListParagraph"/>
              <w:numPr>
                <w:ilvl w:val="0"/>
                <w:numId w:val="4"/>
              </w:numPr>
              <w:spacing w:after="0" w:line="240" w:lineRule="auto"/>
              <w:rPr>
                <w:sz w:val="24"/>
                <w:szCs w:val="24"/>
                <w:lang w:val="fr-FR"/>
              </w:rPr>
            </w:pPr>
            <w:r w:rsidRPr="00D0699D">
              <w:rPr>
                <w:sz w:val="24"/>
                <w:szCs w:val="24"/>
                <w:lang w:val="fr-FR"/>
              </w:rPr>
              <w:t>Améliorer la qualité des résultats des programmes.</w:t>
            </w:r>
            <w:r>
              <w:rPr>
                <w:sz w:val="24"/>
                <w:szCs w:val="24"/>
                <w:lang w:val="fr-FR"/>
              </w:rPr>
              <w:t xml:space="preserve"> </w:t>
            </w:r>
          </w:p>
        </w:tc>
      </w:tr>
      <w:tr w:rsidR="005073E4" w:rsidRPr="00D0699D" w14:paraId="6EBF7EAC" w14:textId="77777777" w:rsidTr="00397709">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A59F764" w14:textId="77777777" w:rsidR="005073E4" w:rsidRPr="00D0699D" w:rsidRDefault="005073E4" w:rsidP="00397709">
            <w:pPr>
              <w:pStyle w:val="Body"/>
              <w:spacing w:after="0" w:line="240" w:lineRule="auto"/>
              <w:jc w:val="both"/>
              <w:rPr>
                <w:b/>
                <w:bCs/>
                <w:color w:val="244061"/>
                <w:sz w:val="24"/>
                <w:szCs w:val="24"/>
                <w:u w:color="244061"/>
                <w:lang w:val="fr-FR"/>
              </w:rPr>
            </w:pPr>
            <w:r w:rsidRPr="00D0699D">
              <w:rPr>
                <w:b/>
                <w:bCs/>
                <w:color w:val="244061"/>
                <w:sz w:val="24"/>
                <w:szCs w:val="24"/>
                <w:u w:color="244061"/>
                <w:lang w:val="fr-FR"/>
              </w:rPr>
              <w:t xml:space="preserve">Compétences de base : </w:t>
            </w:r>
          </w:p>
          <w:p w14:paraId="78749D01" w14:textId="77777777" w:rsidR="005073E4" w:rsidRPr="00D0699D" w:rsidRDefault="005073E4" w:rsidP="007D63E2">
            <w:pPr>
              <w:pStyle w:val="ListParagraph"/>
              <w:numPr>
                <w:ilvl w:val="0"/>
                <w:numId w:val="4"/>
              </w:numPr>
              <w:spacing w:after="0" w:line="240" w:lineRule="auto"/>
              <w:jc w:val="both"/>
              <w:rPr>
                <w:sz w:val="24"/>
                <w:szCs w:val="24"/>
                <w:lang w:val="fr-FR"/>
              </w:rPr>
            </w:pPr>
            <w:r w:rsidRPr="00D0699D">
              <w:rPr>
                <w:sz w:val="24"/>
                <w:szCs w:val="24"/>
                <w:lang w:val="fr-FR"/>
              </w:rPr>
              <w:t>Atteindre les résultats,</w:t>
            </w:r>
          </w:p>
          <w:p w14:paraId="2CB81BDC" w14:textId="77777777" w:rsidR="005073E4" w:rsidRPr="00D0699D" w:rsidRDefault="005073E4" w:rsidP="007D63E2">
            <w:pPr>
              <w:pStyle w:val="ListParagraph"/>
              <w:numPr>
                <w:ilvl w:val="0"/>
                <w:numId w:val="4"/>
              </w:numPr>
              <w:spacing w:after="0" w:line="240" w:lineRule="auto"/>
              <w:jc w:val="both"/>
              <w:rPr>
                <w:sz w:val="24"/>
                <w:szCs w:val="24"/>
                <w:lang w:val="fr-FR"/>
              </w:rPr>
            </w:pPr>
            <w:r w:rsidRPr="00D0699D">
              <w:rPr>
                <w:sz w:val="24"/>
                <w:szCs w:val="24"/>
                <w:lang w:val="fr-FR"/>
              </w:rPr>
              <w:t>Avoir le sens des responsabilités,</w:t>
            </w:r>
          </w:p>
          <w:p w14:paraId="2E11A15D" w14:textId="77777777" w:rsidR="005073E4" w:rsidRPr="00D0699D" w:rsidRDefault="005073E4" w:rsidP="007D63E2">
            <w:pPr>
              <w:pStyle w:val="ListParagraph"/>
              <w:numPr>
                <w:ilvl w:val="0"/>
                <w:numId w:val="4"/>
              </w:numPr>
              <w:spacing w:after="0" w:line="240" w:lineRule="auto"/>
              <w:jc w:val="both"/>
              <w:rPr>
                <w:sz w:val="24"/>
                <w:szCs w:val="24"/>
                <w:lang w:val="fr-FR"/>
              </w:rPr>
            </w:pPr>
            <w:r w:rsidRPr="00D0699D">
              <w:rPr>
                <w:sz w:val="24"/>
                <w:szCs w:val="24"/>
                <w:lang w:val="fr-FR"/>
              </w:rPr>
              <w:t>Acquérir et faire preuve d’une expertise professionnelle,</w:t>
            </w:r>
          </w:p>
          <w:p w14:paraId="75682979" w14:textId="77777777" w:rsidR="005073E4" w:rsidRPr="00D0699D" w:rsidRDefault="005073E4" w:rsidP="007D63E2">
            <w:pPr>
              <w:pStyle w:val="ListParagraph"/>
              <w:numPr>
                <w:ilvl w:val="0"/>
                <w:numId w:val="4"/>
              </w:numPr>
              <w:spacing w:after="0" w:line="240" w:lineRule="auto"/>
              <w:jc w:val="both"/>
              <w:rPr>
                <w:sz w:val="24"/>
                <w:szCs w:val="24"/>
                <w:lang w:val="fr-FR"/>
              </w:rPr>
            </w:pPr>
            <w:r w:rsidRPr="00D0699D">
              <w:rPr>
                <w:sz w:val="24"/>
                <w:szCs w:val="24"/>
                <w:lang w:val="fr-FR"/>
              </w:rPr>
              <w:t>Mener une réflexion analytique et stratégique,</w:t>
            </w:r>
          </w:p>
          <w:p w14:paraId="380C0C1B" w14:textId="77777777" w:rsidR="005073E4" w:rsidRPr="00D0699D" w:rsidRDefault="005073E4" w:rsidP="007D63E2">
            <w:pPr>
              <w:pStyle w:val="ListParagraph"/>
              <w:numPr>
                <w:ilvl w:val="0"/>
                <w:numId w:val="4"/>
              </w:numPr>
              <w:spacing w:after="0" w:line="240" w:lineRule="auto"/>
              <w:jc w:val="both"/>
              <w:rPr>
                <w:sz w:val="24"/>
                <w:szCs w:val="24"/>
                <w:lang w:val="fr-FR"/>
              </w:rPr>
            </w:pPr>
            <w:r w:rsidRPr="00D0699D">
              <w:rPr>
                <w:sz w:val="24"/>
                <w:szCs w:val="24"/>
                <w:lang w:val="fr-FR"/>
              </w:rPr>
              <w:t>Travailler en équipe / s’autogérer et gérer ses relations,</w:t>
            </w:r>
          </w:p>
          <w:p w14:paraId="4B509DB8" w14:textId="459D5050" w:rsidR="005073E4" w:rsidRPr="005073E4" w:rsidRDefault="005073E4" w:rsidP="007D63E2">
            <w:pPr>
              <w:pStyle w:val="ListParagraph"/>
              <w:numPr>
                <w:ilvl w:val="0"/>
                <w:numId w:val="4"/>
              </w:numPr>
              <w:spacing w:after="0" w:line="240" w:lineRule="auto"/>
              <w:jc w:val="both"/>
              <w:rPr>
                <w:sz w:val="24"/>
                <w:szCs w:val="24"/>
                <w:lang w:val="fr-FR"/>
              </w:rPr>
            </w:pPr>
            <w:r w:rsidRPr="00D0699D">
              <w:rPr>
                <w:sz w:val="24"/>
                <w:szCs w:val="24"/>
                <w:lang w:val="fr-FR"/>
              </w:rPr>
              <w:t>Communiquer de façon percutante</w:t>
            </w:r>
            <w:r>
              <w:rPr>
                <w:sz w:val="24"/>
                <w:szCs w:val="24"/>
                <w:lang w:val="fr-FR"/>
              </w:rPr>
              <w:t xml:space="preserve"> </w:t>
            </w:r>
          </w:p>
        </w:tc>
      </w:tr>
    </w:tbl>
    <w:p w14:paraId="25A2685C" w14:textId="628A4F89" w:rsidR="00C318B1" w:rsidRPr="00773B5D" w:rsidRDefault="00C318B1" w:rsidP="00BB4C93">
      <w:pPr>
        <w:pStyle w:val="Body"/>
        <w:spacing w:after="120" w:line="240" w:lineRule="auto"/>
        <w:jc w:val="both"/>
        <w:rPr>
          <w:b/>
          <w:bCs/>
          <w:color w:val="244061"/>
          <w:sz w:val="24"/>
          <w:szCs w:val="24"/>
          <w:u w:color="244061"/>
          <w:lang w:val="fr-CI"/>
        </w:rPr>
      </w:pPr>
    </w:p>
    <w:p w14:paraId="5A4EF83D" w14:textId="77777777" w:rsidR="005073E4" w:rsidRDefault="005073E4" w:rsidP="005073E4">
      <w:pPr>
        <w:pStyle w:val="Body"/>
        <w:spacing w:line="240" w:lineRule="auto"/>
        <w:jc w:val="both"/>
        <w:rPr>
          <w:b/>
          <w:bCs/>
          <w:color w:val="244061"/>
          <w:sz w:val="24"/>
          <w:szCs w:val="24"/>
          <w:u w:color="244061"/>
          <w:lang w:val="fr-FR"/>
        </w:rPr>
      </w:pPr>
      <w:r w:rsidRPr="0038026E">
        <w:rPr>
          <w:b/>
          <w:bCs/>
          <w:color w:val="244061"/>
          <w:sz w:val="24"/>
          <w:szCs w:val="24"/>
          <w:u w:color="244061"/>
          <w:lang w:val="fr-FR"/>
        </w:rPr>
        <w:t>Rémunération et Avantages Sociaux</w:t>
      </w:r>
      <w:r>
        <w:rPr>
          <w:b/>
          <w:bCs/>
          <w:color w:val="244061"/>
          <w:sz w:val="24"/>
          <w:szCs w:val="24"/>
          <w:u w:color="244061"/>
          <w:lang w:val="fr-FR"/>
        </w:rPr>
        <w:t xml:space="preserve"> </w:t>
      </w:r>
    </w:p>
    <w:p w14:paraId="0FB3F4F3" w14:textId="26FE71BB" w:rsidR="005073E4" w:rsidRDefault="005073E4" w:rsidP="005073E4">
      <w:pPr>
        <w:pStyle w:val="Body"/>
        <w:spacing w:after="0" w:line="240" w:lineRule="auto"/>
        <w:jc w:val="both"/>
        <w:rPr>
          <w:sz w:val="24"/>
          <w:szCs w:val="24"/>
          <w:lang w:val="fr-FR"/>
        </w:rPr>
      </w:pPr>
      <w:r w:rsidRPr="0038026E">
        <w:rPr>
          <w:sz w:val="24"/>
          <w:szCs w:val="24"/>
          <w:lang w:val="fr-FR"/>
        </w:rPr>
        <w:t>Ce poste offre un ensemble de rémunération attrayant, comprenant un salaire net compétitif, des congés annuels, une assurance maladie et d'autres avantages, selon le cas.</w:t>
      </w:r>
      <w:r>
        <w:rPr>
          <w:sz w:val="24"/>
          <w:szCs w:val="24"/>
          <w:lang w:val="fr-FR"/>
        </w:rPr>
        <w:t xml:space="preserve"> </w:t>
      </w:r>
    </w:p>
    <w:p w14:paraId="0A5DD39A" w14:textId="77777777" w:rsidR="005073E4" w:rsidRPr="0038026E" w:rsidRDefault="005073E4" w:rsidP="005073E4">
      <w:pPr>
        <w:pStyle w:val="Body"/>
        <w:spacing w:after="0" w:line="240" w:lineRule="auto"/>
        <w:jc w:val="both"/>
        <w:rPr>
          <w:sz w:val="24"/>
          <w:szCs w:val="24"/>
          <w:lang w:val="fr-FR"/>
        </w:rPr>
      </w:pPr>
    </w:p>
    <w:p w14:paraId="05C8BB03" w14:textId="77777777" w:rsidR="005073E4" w:rsidRPr="0038026E" w:rsidRDefault="005073E4" w:rsidP="005073E4">
      <w:pPr>
        <w:pStyle w:val="Body"/>
        <w:jc w:val="both"/>
        <w:rPr>
          <w:b/>
          <w:bCs/>
          <w:color w:val="244061"/>
          <w:sz w:val="24"/>
          <w:szCs w:val="24"/>
          <w:u w:color="244061"/>
          <w:lang w:val="fr-FR"/>
        </w:rPr>
      </w:pPr>
      <w:r w:rsidRPr="0038026E">
        <w:rPr>
          <w:b/>
          <w:bCs/>
          <w:color w:val="244061"/>
          <w:sz w:val="24"/>
          <w:szCs w:val="24"/>
          <w:u w:color="244061"/>
          <w:lang w:val="fr-FR"/>
        </w:rPr>
        <w:t xml:space="preserve">Avertissement  </w:t>
      </w:r>
    </w:p>
    <w:p w14:paraId="270F2170" w14:textId="7B43788E" w:rsidR="00033314" w:rsidRPr="005073E4" w:rsidRDefault="005073E4" w:rsidP="005073E4">
      <w:pPr>
        <w:pStyle w:val="Body"/>
        <w:spacing w:line="240" w:lineRule="auto"/>
        <w:jc w:val="both"/>
        <w:rPr>
          <w:sz w:val="24"/>
          <w:szCs w:val="24"/>
          <w:lang w:val="fr-FR"/>
        </w:rPr>
      </w:pPr>
      <w:r w:rsidRPr="0038026E">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38026E">
          <w:rPr>
            <w:rStyle w:val="Hyperlink"/>
            <w:sz w:val="24"/>
            <w:szCs w:val="24"/>
            <w:lang w:val="fr-FR"/>
          </w:rPr>
          <w:t>http://www.unfpa.org/help/hotline.cfm</w:t>
        </w:r>
      </w:hyperlink>
      <w:r>
        <w:rPr>
          <w:rStyle w:val="Hyperlink"/>
          <w:sz w:val="24"/>
          <w:szCs w:val="24"/>
          <w:lang w:val="fr-FR"/>
        </w:rPr>
        <w:t xml:space="preserve"> </w:t>
      </w:r>
    </w:p>
    <w:sectPr w:rsidR="00033314" w:rsidRPr="005073E4" w:rsidSect="00773B5D">
      <w:headerReference w:type="default" r:id="rId8"/>
      <w:footerReference w:type="default" r:id="rId9"/>
      <w:pgSz w:w="11900" w:h="16840"/>
      <w:pgMar w:top="1701"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96805" w14:textId="77777777" w:rsidR="003930BD" w:rsidRDefault="003930BD">
      <w:r>
        <w:separator/>
      </w:r>
    </w:p>
  </w:endnote>
  <w:endnote w:type="continuationSeparator" w:id="0">
    <w:p w14:paraId="6C966E74" w14:textId="77777777" w:rsidR="003930BD" w:rsidRDefault="0039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A516" w14:textId="77777777" w:rsidR="004B2FB0" w:rsidRDefault="004B2FB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70D0B" w14:textId="77777777" w:rsidR="003930BD" w:rsidRDefault="003930BD">
      <w:r>
        <w:separator/>
      </w:r>
    </w:p>
  </w:footnote>
  <w:footnote w:type="continuationSeparator" w:id="0">
    <w:p w14:paraId="0AE7371C" w14:textId="77777777" w:rsidR="003930BD" w:rsidRDefault="0039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4B2FB0" w:rsidRDefault="004B2FB0">
    <w:pPr>
      <w:pStyle w:val="Header"/>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3B3447B"/>
    <w:multiLevelType w:val="hybridMultilevel"/>
    <w:tmpl w:val="33DE44E4"/>
    <w:lvl w:ilvl="0" w:tplc="040C0001">
      <w:start w:val="1"/>
      <w:numFmt w:val="bullet"/>
      <w:lvlText w:val=""/>
      <w:lvlJc w:val="left"/>
      <w:pPr>
        <w:ind w:left="720" w:hanging="360"/>
      </w:pPr>
      <w:rPr>
        <w:rFonts w:ascii="Symbol" w:hAnsi="Symbol" w:hint="default"/>
      </w:rPr>
    </w:lvl>
    <w:lvl w:ilvl="1" w:tplc="4F90D108">
      <w:numFmt w:val="bullet"/>
      <w:lvlText w:val="•"/>
      <w:lvlJc w:val="left"/>
      <w:pPr>
        <w:ind w:left="1440" w:hanging="360"/>
      </w:pPr>
      <w:rPr>
        <w:rFonts w:ascii="Calibri" w:eastAsia="Arial Unicode MS"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
    <w:nsid w:val="3A3A0025"/>
    <w:multiLevelType w:val="hybridMultilevel"/>
    <w:tmpl w:val="5DE2FED6"/>
    <w:lvl w:ilvl="0" w:tplc="040C0001">
      <w:start w:val="1"/>
      <w:numFmt w:val="bullet"/>
      <w:lvlText w:val=""/>
      <w:lvlJc w:val="left"/>
      <w:pPr>
        <w:ind w:left="1080" w:hanging="7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14422"/>
    <w:rsid w:val="00014556"/>
    <w:rsid w:val="00033314"/>
    <w:rsid w:val="00034CC4"/>
    <w:rsid w:val="00045564"/>
    <w:rsid w:val="00055E5D"/>
    <w:rsid w:val="0006488B"/>
    <w:rsid w:val="000652F1"/>
    <w:rsid w:val="00071855"/>
    <w:rsid w:val="000765C1"/>
    <w:rsid w:val="0009255B"/>
    <w:rsid w:val="000B044D"/>
    <w:rsid w:val="000C059F"/>
    <w:rsid w:val="000C43B8"/>
    <w:rsid w:val="000C5AEC"/>
    <w:rsid w:val="000F3209"/>
    <w:rsid w:val="000F4890"/>
    <w:rsid w:val="000F71FB"/>
    <w:rsid w:val="00110534"/>
    <w:rsid w:val="00110A76"/>
    <w:rsid w:val="00126007"/>
    <w:rsid w:val="00127F7A"/>
    <w:rsid w:val="001320E3"/>
    <w:rsid w:val="0013724E"/>
    <w:rsid w:val="00145D83"/>
    <w:rsid w:val="00153D01"/>
    <w:rsid w:val="00162E13"/>
    <w:rsid w:val="0019384F"/>
    <w:rsid w:val="001B1793"/>
    <w:rsid w:val="001B4289"/>
    <w:rsid w:val="001C1860"/>
    <w:rsid w:val="001F4CC9"/>
    <w:rsid w:val="00232807"/>
    <w:rsid w:val="00236D2B"/>
    <w:rsid w:val="00243039"/>
    <w:rsid w:val="00250CD9"/>
    <w:rsid w:val="00250F26"/>
    <w:rsid w:val="002536AA"/>
    <w:rsid w:val="00267B8F"/>
    <w:rsid w:val="00267C2D"/>
    <w:rsid w:val="002832D7"/>
    <w:rsid w:val="0029242A"/>
    <w:rsid w:val="002D7A28"/>
    <w:rsid w:val="002F2D0A"/>
    <w:rsid w:val="00310AD2"/>
    <w:rsid w:val="00363D54"/>
    <w:rsid w:val="00364310"/>
    <w:rsid w:val="00364FB9"/>
    <w:rsid w:val="003809A7"/>
    <w:rsid w:val="003825DB"/>
    <w:rsid w:val="003872B9"/>
    <w:rsid w:val="003930BD"/>
    <w:rsid w:val="003A02B8"/>
    <w:rsid w:val="003A5410"/>
    <w:rsid w:val="003B0057"/>
    <w:rsid w:val="003B19BD"/>
    <w:rsid w:val="003D237F"/>
    <w:rsid w:val="003D702F"/>
    <w:rsid w:val="003E585A"/>
    <w:rsid w:val="00404980"/>
    <w:rsid w:val="00414633"/>
    <w:rsid w:val="00414684"/>
    <w:rsid w:val="0045141B"/>
    <w:rsid w:val="0046189C"/>
    <w:rsid w:val="00482608"/>
    <w:rsid w:val="004A072C"/>
    <w:rsid w:val="004B2FB0"/>
    <w:rsid w:val="004B71A6"/>
    <w:rsid w:val="004C1CD1"/>
    <w:rsid w:val="004D7E9E"/>
    <w:rsid w:val="004E37F1"/>
    <w:rsid w:val="004E44E3"/>
    <w:rsid w:val="004F71B1"/>
    <w:rsid w:val="00504DA7"/>
    <w:rsid w:val="005073E4"/>
    <w:rsid w:val="00527205"/>
    <w:rsid w:val="00537314"/>
    <w:rsid w:val="00537911"/>
    <w:rsid w:val="00551AC4"/>
    <w:rsid w:val="005714C0"/>
    <w:rsid w:val="00573324"/>
    <w:rsid w:val="00596D95"/>
    <w:rsid w:val="005A09CB"/>
    <w:rsid w:val="005B7758"/>
    <w:rsid w:val="005C3E8D"/>
    <w:rsid w:val="005D6313"/>
    <w:rsid w:val="005E0232"/>
    <w:rsid w:val="005E2229"/>
    <w:rsid w:val="005F1D7F"/>
    <w:rsid w:val="005F58D7"/>
    <w:rsid w:val="0060125D"/>
    <w:rsid w:val="006104D8"/>
    <w:rsid w:val="00613BA6"/>
    <w:rsid w:val="00635A4B"/>
    <w:rsid w:val="006741CD"/>
    <w:rsid w:val="006807E4"/>
    <w:rsid w:val="00692BD3"/>
    <w:rsid w:val="006A4AF8"/>
    <w:rsid w:val="006D3C92"/>
    <w:rsid w:val="006F164A"/>
    <w:rsid w:val="006F2617"/>
    <w:rsid w:val="00703828"/>
    <w:rsid w:val="00704FB4"/>
    <w:rsid w:val="0070635E"/>
    <w:rsid w:val="00724217"/>
    <w:rsid w:val="00732280"/>
    <w:rsid w:val="00732422"/>
    <w:rsid w:val="007402AB"/>
    <w:rsid w:val="007410F0"/>
    <w:rsid w:val="00743231"/>
    <w:rsid w:val="007658AC"/>
    <w:rsid w:val="00773B5D"/>
    <w:rsid w:val="00774B8F"/>
    <w:rsid w:val="00787950"/>
    <w:rsid w:val="0079740E"/>
    <w:rsid w:val="007A17BF"/>
    <w:rsid w:val="007A3779"/>
    <w:rsid w:val="007C2B3A"/>
    <w:rsid w:val="007D0071"/>
    <w:rsid w:val="007D30D5"/>
    <w:rsid w:val="007D63E2"/>
    <w:rsid w:val="00806448"/>
    <w:rsid w:val="008136E0"/>
    <w:rsid w:val="008320C1"/>
    <w:rsid w:val="0084064D"/>
    <w:rsid w:val="00851B7D"/>
    <w:rsid w:val="00857267"/>
    <w:rsid w:val="00857401"/>
    <w:rsid w:val="00873ED7"/>
    <w:rsid w:val="00883214"/>
    <w:rsid w:val="008C0E7E"/>
    <w:rsid w:val="008D3520"/>
    <w:rsid w:val="008E3FB6"/>
    <w:rsid w:val="008F0F99"/>
    <w:rsid w:val="008F7AB8"/>
    <w:rsid w:val="00911C19"/>
    <w:rsid w:val="009216A3"/>
    <w:rsid w:val="009462E8"/>
    <w:rsid w:val="00960278"/>
    <w:rsid w:val="00961FD4"/>
    <w:rsid w:val="009657FB"/>
    <w:rsid w:val="00973F4D"/>
    <w:rsid w:val="009750B9"/>
    <w:rsid w:val="00990D89"/>
    <w:rsid w:val="009953B7"/>
    <w:rsid w:val="009A4452"/>
    <w:rsid w:val="009C0FE0"/>
    <w:rsid w:val="009C3A70"/>
    <w:rsid w:val="009C576C"/>
    <w:rsid w:val="009D0821"/>
    <w:rsid w:val="009D600D"/>
    <w:rsid w:val="00A015A6"/>
    <w:rsid w:val="00A02E74"/>
    <w:rsid w:val="00A21E62"/>
    <w:rsid w:val="00A27A84"/>
    <w:rsid w:val="00A426E2"/>
    <w:rsid w:val="00A511D3"/>
    <w:rsid w:val="00A528E6"/>
    <w:rsid w:val="00A52EDD"/>
    <w:rsid w:val="00A57A00"/>
    <w:rsid w:val="00A614AC"/>
    <w:rsid w:val="00A75C95"/>
    <w:rsid w:val="00A80E69"/>
    <w:rsid w:val="00A9542D"/>
    <w:rsid w:val="00A96CA6"/>
    <w:rsid w:val="00AA4915"/>
    <w:rsid w:val="00AD6848"/>
    <w:rsid w:val="00AF0F88"/>
    <w:rsid w:val="00AF7B94"/>
    <w:rsid w:val="00B02A69"/>
    <w:rsid w:val="00B11808"/>
    <w:rsid w:val="00B1355B"/>
    <w:rsid w:val="00B35AAC"/>
    <w:rsid w:val="00B60F91"/>
    <w:rsid w:val="00B6768A"/>
    <w:rsid w:val="00B71F2A"/>
    <w:rsid w:val="00B76036"/>
    <w:rsid w:val="00B77B26"/>
    <w:rsid w:val="00B90A51"/>
    <w:rsid w:val="00BA6BE6"/>
    <w:rsid w:val="00BB1470"/>
    <w:rsid w:val="00BB4C93"/>
    <w:rsid w:val="00BC416F"/>
    <w:rsid w:val="00BC4BFA"/>
    <w:rsid w:val="00BC6177"/>
    <w:rsid w:val="00BE0ADA"/>
    <w:rsid w:val="00BE7477"/>
    <w:rsid w:val="00BF080A"/>
    <w:rsid w:val="00C02D6E"/>
    <w:rsid w:val="00C03495"/>
    <w:rsid w:val="00C15FC9"/>
    <w:rsid w:val="00C17F2F"/>
    <w:rsid w:val="00C318B1"/>
    <w:rsid w:val="00C31D5B"/>
    <w:rsid w:val="00C327AF"/>
    <w:rsid w:val="00C722C2"/>
    <w:rsid w:val="00C73E2B"/>
    <w:rsid w:val="00C93077"/>
    <w:rsid w:val="00CA2355"/>
    <w:rsid w:val="00CC01DC"/>
    <w:rsid w:val="00CF0220"/>
    <w:rsid w:val="00D00B88"/>
    <w:rsid w:val="00D1402A"/>
    <w:rsid w:val="00D21A40"/>
    <w:rsid w:val="00D2661E"/>
    <w:rsid w:val="00D31B24"/>
    <w:rsid w:val="00D543F2"/>
    <w:rsid w:val="00D54F61"/>
    <w:rsid w:val="00D55FB8"/>
    <w:rsid w:val="00D640AC"/>
    <w:rsid w:val="00D718B8"/>
    <w:rsid w:val="00D73228"/>
    <w:rsid w:val="00D82CFC"/>
    <w:rsid w:val="00D86752"/>
    <w:rsid w:val="00D92BBA"/>
    <w:rsid w:val="00DC24E1"/>
    <w:rsid w:val="00DC5613"/>
    <w:rsid w:val="00DC72CA"/>
    <w:rsid w:val="00DD68DA"/>
    <w:rsid w:val="00DE134B"/>
    <w:rsid w:val="00DE522E"/>
    <w:rsid w:val="00E16856"/>
    <w:rsid w:val="00E435D0"/>
    <w:rsid w:val="00E52A9F"/>
    <w:rsid w:val="00E93BFE"/>
    <w:rsid w:val="00EA2E89"/>
    <w:rsid w:val="00EA72AB"/>
    <w:rsid w:val="00EC40D4"/>
    <w:rsid w:val="00EC772D"/>
    <w:rsid w:val="00EF751E"/>
    <w:rsid w:val="00F94FE0"/>
    <w:rsid w:val="00FB433F"/>
    <w:rsid w:val="00FB63AD"/>
    <w:rsid w:val="00FD20E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Revision">
    <w:name w:val="Revision"/>
    <w:hidden/>
    <w:uiPriority w:val="99"/>
    <w:semiHidden/>
    <w:rsid w:val="00BB4C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Moussa Baba COULIBALY</cp:lastModifiedBy>
  <cp:revision>2</cp:revision>
  <cp:lastPrinted>2019-02-27T11:10:00Z</cp:lastPrinted>
  <dcterms:created xsi:type="dcterms:W3CDTF">2019-03-04T11:37:00Z</dcterms:created>
  <dcterms:modified xsi:type="dcterms:W3CDTF">2019-03-04T11:37:00Z</dcterms:modified>
</cp:coreProperties>
</file>