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3F" w:rsidRPr="00C67A53" w:rsidRDefault="00D44688">
      <w:pPr>
        <w:pStyle w:val="Heading1"/>
      </w:pPr>
      <w:bookmarkStart w:id="0" w:name="_GoBack"/>
      <w:bookmarkEnd w:id="0"/>
      <w:r w:rsidRPr="00C67A53">
        <w:t xml:space="preserve">TERMES DE REFERENCE </w:t>
      </w:r>
      <w:r w:rsidR="002E3224" w:rsidRPr="00C67A53">
        <w:t>CHAUFFEUR</w:t>
      </w:r>
    </w:p>
    <w:p w:rsidR="00A60D3F" w:rsidRPr="00C67A53" w:rsidRDefault="00DE77C9" w:rsidP="00DE77C9">
      <w:pPr>
        <w:jc w:val="center"/>
      </w:pPr>
      <w:r w:rsidRPr="00C67A53">
        <w:t>-------------------</w:t>
      </w:r>
    </w:p>
    <w:p w:rsidR="000A12CB" w:rsidRPr="00C67A53" w:rsidRDefault="000A12CB" w:rsidP="000A12CB">
      <w:pPr>
        <w:jc w:val="both"/>
        <w:rPr>
          <w:b/>
          <w:bCs/>
        </w:rPr>
      </w:pPr>
    </w:p>
    <w:p w:rsidR="002C2A83" w:rsidRPr="00465DF9" w:rsidRDefault="002C2A83" w:rsidP="002C2A83">
      <w:pPr>
        <w:rPr>
          <w:b/>
        </w:rPr>
      </w:pPr>
      <w:r w:rsidRPr="00C67A53">
        <w:t>Titre de poste :</w:t>
      </w:r>
      <w:r w:rsidRPr="00C67A53">
        <w:tab/>
      </w:r>
      <w:r w:rsidRPr="00465DF9">
        <w:rPr>
          <w:b/>
        </w:rPr>
        <w:t xml:space="preserve">Chauffeur </w:t>
      </w:r>
    </w:p>
    <w:p w:rsidR="002C2A83" w:rsidRPr="00C67A53" w:rsidRDefault="002C2A83" w:rsidP="002C2A83">
      <w:r w:rsidRPr="00C67A53">
        <w:t xml:space="preserve">Type de </w:t>
      </w:r>
      <w:r w:rsidR="002E3224" w:rsidRPr="00C67A53">
        <w:t>contrat :</w:t>
      </w:r>
      <w:r w:rsidR="002E3224" w:rsidRPr="00C67A53">
        <w:tab/>
      </w:r>
      <w:r w:rsidR="0005248F" w:rsidRPr="00465DF9">
        <w:rPr>
          <w:b/>
        </w:rPr>
        <w:t>Fixed Term</w:t>
      </w:r>
      <w:r w:rsidR="0005248F" w:rsidRPr="00C67A53">
        <w:t xml:space="preserve"> </w:t>
      </w:r>
    </w:p>
    <w:p w:rsidR="00465DF9" w:rsidRDefault="002C2A83" w:rsidP="002C2A83">
      <w:r w:rsidRPr="00C67A53">
        <w:t>Niveau de poste :</w:t>
      </w:r>
      <w:r w:rsidRPr="00C67A53">
        <w:tab/>
      </w:r>
      <w:r w:rsidR="00465DF9" w:rsidRPr="00502D8F">
        <w:rPr>
          <w:b/>
        </w:rPr>
        <w:t>ICS/2</w:t>
      </w:r>
    </w:p>
    <w:p w:rsidR="00465DF9" w:rsidRDefault="00465DF9" w:rsidP="00465DF9">
      <w:pPr>
        <w:rPr>
          <w:b/>
        </w:rPr>
      </w:pPr>
      <w:r w:rsidRPr="00CA6CF5">
        <w:t>Numéro de poste</w:t>
      </w:r>
      <w:r>
        <w:rPr>
          <w:b/>
        </w:rPr>
        <w:t xml:space="preserve"> :    </w:t>
      </w:r>
      <w:r w:rsidRPr="00502D8F">
        <w:rPr>
          <w:b/>
        </w:rPr>
        <w:t>00125025</w:t>
      </w:r>
    </w:p>
    <w:p w:rsidR="002C2A83" w:rsidRPr="00C67A53" w:rsidRDefault="002A5540" w:rsidP="002C2A83">
      <w:r w:rsidRPr="00502D8F">
        <w:rPr>
          <w:b/>
        </w:rPr>
        <w:t xml:space="preserve"> </w:t>
      </w:r>
    </w:p>
    <w:p w:rsidR="00DE77C9" w:rsidRPr="00C67A53" w:rsidRDefault="00DE77C9" w:rsidP="000A12CB">
      <w:pPr>
        <w:jc w:val="both"/>
        <w:rPr>
          <w:b/>
          <w:bCs/>
        </w:rPr>
      </w:pPr>
    </w:p>
    <w:p w:rsidR="000A12CB" w:rsidRPr="00C67A53" w:rsidRDefault="000A12CB" w:rsidP="000A12CB">
      <w:pPr>
        <w:pStyle w:val="ListParagraph"/>
        <w:numPr>
          <w:ilvl w:val="0"/>
          <w:numId w:val="2"/>
        </w:numPr>
        <w:jc w:val="both"/>
        <w:rPr>
          <w:b/>
          <w:color w:val="000000"/>
          <w:u w:val="single"/>
        </w:rPr>
      </w:pPr>
      <w:r w:rsidRPr="00C67A53">
        <w:rPr>
          <w:b/>
          <w:color w:val="000000"/>
          <w:u w:val="single"/>
        </w:rPr>
        <w:t>Résumé des principales fonctions</w:t>
      </w:r>
    </w:p>
    <w:p w:rsidR="000A12CB" w:rsidRPr="00C67A53" w:rsidRDefault="000A12CB" w:rsidP="000A12CB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</w:p>
    <w:p w:rsidR="009C376F" w:rsidRPr="00C67A53" w:rsidRDefault="0076252A" w:rsidP="009C376F">
      <w:pPr>
        <w:pStyle w:val="BodyText3"/>
        <w:jc w:val="both"/>
        <w:rPr>
          <w:sz w:val="24"/>
          <w:szCs w:val="24"/>
        </w:rPr>
      </w:pPr>
      <w:r w:rsidRPr="00C67A53">
        <w:rPr>
          <w:sz w:val="24"/>
          <w:szCs w:val="24"/>
        </w:rPr>
        <w:t>Sous la conduite et la supervision directe de l’</w:t>
      </w:r>
      <w:proofErr w:type="spellStart"/>
      <w:r w:rsidRPr="00C67A53">
        <w:rPr>
          <w:sz w:val="24"/>
          <w:szCs w:val="24"/>
        </w:rPr>
        <w:t>Ass</w:t>
      </w:r>
      <w:r w:rsidR="00E4688E" w:rsidRPr="00C67A53">
        <w:rPr>
          <w:sz w:val="24"/>
          <w:szCs w:val="24"/>
        </w:rPr>
        <w:t>ociate</w:t>
      </w:r>
      <w:proofErr w:type="spellEnd"/>
      <w:r w:rsidR="00E4688E" w:rsidRPr="00C67A53">
        <w:rPr>
          <w:sz w:val="24"/>
          <w:szCs w:val="24"/>
        </w:rPr>
        <w:t xml:space="preserve"> </w:t>
      </w:r>
      <w:r w:rsidRPr="00C67A53">
        <w:rPr>
          <w:sz w:val="24"/>
          <w:szCs w:val="24"/>
        </w:rPr>
        <w:t>Administrative,</w:t>
      </w:r>
      <w:r w:rsidR="00734ADC" w:rsidRPr="00C67A53">
        <w:rPr>
          <w:sz w:val="24"/>
          <w:szCs w:val="24"/>
        </w:rPr>
        <w:t xml:space="preserve"> </w:t>
      </w:r>
      <w:r w:rsidRPr="00C67A53">
        <w:rPr>
          <w:sz w:val="24"/>
          <w:szCs w:val="24"/>
        </w:rPr>
        <w:t>l</w:t>
      </w:r>
      <w:r w:rsidR="00734ADC" w:rsidRPr="00C67A53">
        <w:rPr>
          <w:sz w:val="24"/>
          <w:szCs w:val="24"/>
        </w:rPr>
        <w:t>e chauffeur</w:t>
      </w:r>
      <w:r w:rsidR="003C45E9" w:rsidRPr="00C67A53">
        <w:rPr>
          <w:sz w:val="24"/>
          <w:szCs w:val="24"/>
        </w:rPr>
        <w:t>, r</w:t>
      </w:r>
      <w:r w:rsidRPr="00C67A53">
        <w:rPr>
          <w:sz w:val="24"/>
          <w:szCs w:val="24"/>
        </w:rPr>
        <w:t xml:space="preserve">ecruté </w:t>
      </w:r>
      <w:r w:rsidR="00734ADC" w:rsidRPr="00C67A53">
        <w:rPr>
          <w:sz w:val="24"/>
          <w:szCs w:val="24"/>
        </w:rPr>
        <w:t>sous</w:t>
      </w:r>
      <w:r w:rsidR="002E3224" w:rsidRPr="00C67A53">
        <w:rPr>
          <w:sz w:val="24"/>
          <w:szCs w:val="24"/>
        </w:rPr>
        <w:t xml:space="preserve"> les ressources du projet </w:t>
      </w:r>
      <w:r w:rsidR="005969AB" w:rsidRPr="00C67A53">
        <w:rPr>
          <w:sz w:val="24"/>
          <w:szCs w:val="24"/>
        </w:rPr>
        <w:t>du projet « Promotion de la santé et des droits sexuels et reproductifs (Lutte contre l’excision et les mariages d’enfants,  Planification familiale) à Koulikoro »</w:t>
      </w:r>
      <w:r w:rsidR="009C376F" w:rsidRPr="00C67A53">
        <w:rPr>
          <w:sz w:val="24"/>
          <w:szCs w:val="24"/>
        </w:rPr>
        <w:t>doit :</w:t>
      </w:r>
    </w:p>
    <w:p w:rsidR="000A12CB" w:rsidRPr="00C67A53" w:rsidRDefault="000A12CB" w:rsidP="000A12CB">
      <w:pPr>
        <w:numPr>
          <w:ilvl w:val="0"/>
          <w:numId w:val="1"/>
        </w:numPr>
      </w:pPr>
      <w:r w:rsidRPr="00C67A53">
        <w:t xml:space="preserve">Assurer la </w:t>
      </w:r>
      <w:r w:rsidR="00404883" w:rsidRPr="00C67A53">
        <w:t xml:space="preserve">conduite du </w:t>
      </w:r>
      <w:r w:rsidR="002E3224" w:rsidRPr="00C67A53">
        <w:t xml:space="preserve">staff </w:t>
      </w:r>
      <w:r w:rsidR="00404883" w:rsidRPr="00C67A53">
        <w:t xml:space="preserve">pour </w:t>
      </w:r>
      <w:r w:rsidR="002E3224" w:rsidRPr="00C67A53">
        <w:t>leur</w:t>
      </w:r>
      <w:r w:rsidR="00404883" w:rsidRPr="00C67A53">
        <w:t xml:space="preserve"> participation aux différentes activités professionnelles</w:t>
      </w:r>
      <w:r w:rsidR="00813F04" w:rsidRPr="00C67A53">
        <w:t xml:space="preserve"> aussi bien à </w:t>
      </w:r>
      <w:r w:rsidR="002E3224" w:rsidRPr="00C67A53">
        <w:t xml:space="preserve">Bamako, à Koulikoro et si besoin au </w:t>
      </w:r>
      <w:r w:rsidR="00813F04" w:rsidRPr="00C67A53">
        <w:t>niveau des régions</w:t>
      </w:r>
    </w:p>
    <w:p w:rsidR="00267E49" w:rsidRPr="00C67A53" w:rsidRDefault="002E3224" w:rsidP="000A12CB">
      <w:pPr>
        <w:numPr>
          <w:ilvl w:val="0"/>
          <w:numId w:val="1"/>
        </w:numPr>
      </w:pPr>
      <w:r w:rsidRPr="00C67A53">
        <w:t>S’assurer que le carnet</w:t>
      </w:r>
      <w:r w:rsidR="00267E49" w:rsidRPr="00C67A53">
        <w:t xml:space="preserve"> de bord </w:t>
      </w:r>
      <w:r w:rsidRPr="00C67A53">
        <w:t xml:space="preserve">du </w:t>
      </w:r>
      <w:proofErr w:type="spellStart"/>
      <w:r w:rsidRPr="00C67A53">
        <w:t>vehicule</w:t>
      </w:r>
      <w:proofErr w:type="spellEnd"/>
      <w:r w:rsidRPr="00C67A53">
        <w:t xml:space="preserve"> et le </w:t>
      </w:r>
      <w:r w:rsidR="00267E49" w:rsidRPr="00C67A53">
        <w:t>« </w:t>
      </w:r>
      <w:proofErr w:type="spellStart"/>
      <w:r w:rsidR="00267E49" w:rsidRPr="00C67A53">
        <w:t>vehicle</w:t>
      </w:r>
      <w:proofErr w:type="spellEnd"/>
      <w:r w:rsidR="00267E49" w:rsidRPr="00C67A53">
        <w:t xml:space="preserve"> </w:t>
      </w:r>
      <w:proofErr w:type="spellStart"/>
      <w:r w:rsidR="00267E49" w:rsidRPr="00C67A53">
        <w:t>History</w:t>
      </w:r>
      <w:proofErr w:type="spellEnd"/>
      <w:r w:rsidR="00267E49" w:rsidRPr="00C67A53">
        <w:t xml:space="preserve"> Book » </w:t>
      </w:r>
      <w:r w:rsidRPr="00C67A53">
        <w:t>est</w:t>
      </w:r>
      <w:r w:rsidR="00267E49" w:rsidRPr="00C67A53">
        <w:t xml:space="preserve"> </w:t>
      </w:r>
      <w:r w:rsidR="00813F04" w:rsidRPr="00C67A53">
        <w:t>convenablement</w:t>
      </w:r>
      <w:r w:rsidRPr="00C67A53">
        <w:t xml:space="preserve"> rempli</w:t>
      </w:r>
      <w:r w:rsidR="00267E49" w:rsidRPr="00C67A53">
        <w:t xml:space="preserve"> et à te</w:t>
      </w:r>
      <w:r w:rsidRPr="00C67A53">
        <w:t>mps</w:t>
      </w:r>
      <w:r w:rsidR="00267E49" w:rsidRPr="00C67A53">
        <w:t>.</w:t>
      </w:r>
    </w:p>
    <w:p w:rsidR="002C2A83" w:rsidRPr="00C67A53" w:rsidRDefault="002C2A83" w:rsidP="002C2A83">
      <w:pPr>
        <w:numPr>
          <w:ilvl w:val="0"/>
          <w:numId w:val="1"/>
        </w:numPr>
      </w:pPr>
      <w:r w:rsidRPr="00C67A53">
        <w:t>Veiller à l’adéquation du kilométrage d’avec la consommation en carburant</w:t>
      </w:r>
    </w:p>
    <w:p w:rsidR="002C2A83" w:rsidRPr="00C67A53" w:rsidRDefault="002C2A83" w:rsidP="002C2A83">
      <w:pPr>
        <w:numPr>
          <w:ilvl w:val="0"/>
          <w:numId w:val="1"/>
        </w:numPr>
      </w:pPr>
      <w:r w:rsidRPr="00C67A53">
        <w:t>Assurer le suivi de la maintenance d</w:t>
      </w:r>
      <w:r w:rsidR="002E3224" w:rsidRPr="00C67A53">
        <w:t>u</w:t>
      </w:r>
      <w:r w:rsidRPr="00C67A53">
        <w:t xml:space="preserve"> véhicule </w:t>
      </w:r>
    </w:p>
    <w:p w:rsidR="00813F04" w:rsidRPr="00C67A53" w:rsidRDefault="002C2A83" w:rsidP="00813F04">
      <w:pPr>
        <w:numPr>
          <w:ilvl w:val="0"/>
          <w:numId w:val="1"/>
        </w:numPr>
      </w:pPr>
      <w:r w:rsidRPr="00C67A53">
        <w:t xml:space="preserve">Etablir les besoins en carburant </w:t>
      </w:r>
      <w:r w:rsidR="002E3224" w:rsidRPr="00C67A53">
        <w:t>du</w:t>
      </w:r>
      <w:r w:rsidRPr="00C67A53">
        <w:t xml:space="preserve"> véhicule</w:t>
      </w:r>
      <w:r w:rsidR="002E3224" w:rsidRPr="00C67A53">
        <w:t xml:space="preserve"> </w:t>
      </w:r>
      <w:r w:rsidR="00D0247B" w:rsidRPr="00C67A53">
        <w:t>et soumettre à l’Associée Administrative</w:t>
      </w:r>
    </w:p>
    <w:p w:rsidR="006A7CB9" w:rsidRPr="00C67A53" w:rsidRDefault="006A7CB9" w:rsidP="000A12CB">
      <w:pPr>
        <w:numPr>
          <w:ilvl w:val="0"/>
          <w:numId w:val="1"/>
        </w:numPr>
      </w:pPr>
      <w:r w:rsidRPr="00C67A53">
        <w:t xml:space="preserve">Veiller à ce que </w:t>
      </w:r>
      <w:r w:rsidR="00813F04" w:rsidRPr="00C67A53">
        <w:t xml:space="preserve">toutes </w:t>
      </w:r>
      <w:r w:rsidRPr="00C67A53">
        <w:t xml:space="preserve">les demandes de maintenance </w:t>
      </w:r>
      <w:r w:rsidR="002E3224" w:rsidRPr="00C67A53">
        <w:t>du</w:t>
      </w:r>
      <w:r w:rsidRPr="00C67A53">
        <w:t xml:space="preserve"> véhicule soient dûment </w:t>
      </w:r>
      <w:r w:rsidR="004B25AF" w:rsidRPr="00C67A53">
        <w:t>accompagnées</w:t>
      </w:r>
      <w:r w:rsidRPr="00C67A53">
        <w:t xml:space="preserve"> du véhicule </w:t>
      </w:r>
      <w:r w:rsidR="004B25AF" w:rsidRPr="00C67A53">
        <w:t>History Book</w:t>
      </w:r>
      <w:r w:rsidR="00813F04" w:rsidRPr="00C67A53">
        <w:t xml:space="preserve"> </w:t>
      </w:r>
    </w:p>
    <w:p w:rsidR="00AB2C53" w:rsidRPr="00C67A53" w:rsidRDefault="002E3224" w:rsidP="000A12CB">
      <w:pPr>
        <w:numPr>
          <w:ilvl w:val="0"/>
          <w:numId w:val="1"/>
        </w:numPr>
      </w:pPr>
      <w:r w:rsidRPr="00C67A53">
        <w:t xml:space="preserve">S’assurer du </w:t>
      </w:r>
      <w:r w:rsidR="00AB2C53" w:rsidRPr="00C67A53">
        <w:t xml:space="preserve">renouvellement </w:t>
      </w:r>
      <w:r w:rsidRPr="00C67A53">
        <w:t xml:space="preserve">à temps </w:t>
      </w:r>
      <w:r w:rsidR="00AB2C53" w:rsidRPr="00C67A53">
        <w:t xml:space="preserve">des admissions temporaires des véhicules du </w:t>
      </w:r>
      <w:r w:rsidRPr="00C67A53">
        <w:t xml:space="preserve">projet </w:t>
      </w:r>
      <w:r w:rsidR="00FD1311" w:rsidRPr="00C67A53">
        <w:t>et initie</w:t>
      </w:r>
      <w:r w:rsidRPr="00C67A53">
        <w:t>r</w:t>
      </w:r>
      <w:r w:rsidR="00FD1311" w:rsidRPr="00C67A53">
        <w:t xml:space="preserve"> les notes verbales pour </w:t>
      </w:r>
      <w:proofErr w:type="gramStart"/>
      <w:r w:rsidR="00FD1311" w:rsidRPr="00C67A53">
        <w:t>le</w:t>
      </w:r>
      <w:proofErr w:type="gramEnd"/>
      <w:r w:rsidR="00FD1311" w:rsidRPr="00C67A53">
        <w:t xml:space="preserve"> clearance de l’A/A.</w:t>
      </w:r>
    </w:p>
    <w:p w:rsidR="00FD1311" w:rsidRPr="00C67A53" w:rsidRDefault="00305C52" w:rsidP="000A12CB">
      <w:pPr>
        <w:numPr>
          <w:ilvl w:val="0"/>
          <w:numId w:val="1"/>
        </w:numPr>
      </w:pPr>
      <w:r w:rsidRPr="00C67A53">
        <w:t xml:space="preserve">Préparer les </w:t>
      </w:r>
      <w:r w:rsidR="00FD1311" w:rsidRPr="00C67A53">
        <w:t>autorisation</w:t>
      </w:r>
      <w:r w:rsidRPr="00C67A53">
        <w:t>s</w:t>
      </w:r>
      <w:r w:rsidR="00FD1311" w:rsidRPr="00C67A53">
        <w:t xml:space="preserve"> de voyage </w:t>
      </w:r>
    </w:p>
    <w:p w:rsidR="00FD1311" w:rsidRPr="00C67A53" w:rsidRDefault="00305C52" w:rsidP="000A12CB">
      <w:pPr>
        <w:numPr>
          <w:ilvl w:val="0"/>
          <w:numId w:val="1"/>
        </w:numPr>
      </w:pPr>
      <w:r w:rsidRPr="00C67A53">
        <w:t>Assurer</w:t>
      </w:r>
      <w:r w:rsidR="00FD1311" w:rsidRPr="00C67A53">
        <w:t xml:space="preserve"> la maintenance de</w:t>
      </w:r>
      <w:r w:rsidR="00267E49" w:rsidRPr="00C67A53">
        <w:t>s</w:t>
      </w:r>
      <w:r w:rsidR="00FD1311" w:rsidRPr="00C67A53">
        <w:t xml:space="preserve"> radio</w:t>
      </w:r>
      <w:r w:rsidR="00267E49" w:rsidRPr="00C67A53">
        <w:t>s</w:t>
      </w:r>
      <w:r w:rsidR="00FD1311" w:rsidRPr="00C67A53">
        <w:t xml:space="preserve"> d</w:t>
      </w:r>
      <w:r w:rsidR="00267E49" w:rsidRPr="00C67A53">
        <w:t>es</w:t>
      </w:r>
      <w:r w:rsidR="00FD1311" w:rsidRPr="00C67A53">
        <w:t xml:space="preserve"> véhicule</w:t>
      </w:r>
      <w:r w:rsidR="00267E49" w:rsidRPr="00C67A53">
        <w:t xml:space="preserve">s </w:t>
      </w:r>
      <w:r w:rsidRPr="00C67A53">
        <w:t>du projet</w:t>
      </w:r>
    </w:p>
    <w:p w:rsidR="00FD1311" w:rsidRPr="00C67A53" w:rsidRDefault="00FD1311" w:rsidP="006B10D0">
      <w:pPr>
        <w:numPr>
          <w:ilvl w:val="0"/>
          <w:numId w:val="1"/>
        </w:numPr>
      </w:pPr>
      <w:r w:rsidRPr="00C67A53">
        <w:t>Assurer l’approvisionnement de la boîte à pharmacie d</w:t>
      </w:r>
      <w:r w:rsidR="00305C52" w:rsidRPr="00C67A53">
        <w:t>u</w:t>
      </w:r>
      <w:r w:rsidRPr="00C67A53">
        <w:t xml:space="preserve"> véhicule</w:t>
      </w:r>
    </w:p>
    <w:p w:rsidR="00305C52" w:rsidRPr="00C67A53" w:rsidRDefault="00305C52" w:rsidP="002B284A">
      <w:pPr>
        <w:ind w:left="720"/>
      </w:pPr>
    </w:p>
    <w:p w:rsidR="002B284A" w:rsidRPr="00C67A53" w:rsidRDefault="002B284A" w:rsidP="002B284A">
      <w:pPr>
        <w:ind w:left="720"/>
      </w:pPr>
    </w:p>
    <w:p w:rsidR="000A12CB" w:rsidRPr="00C67A53" w:rsidRDefault="000A12CB" w:rsidP="000A12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C67A53">
        <w:rPr>
          <w:b/>
          <w:bCs/>
          <w:u w:val="single"/>
        </w:rPr>
        <w:t>Qualifications et Compétences requises</w:t>
      </w:r>
      <w:r w:rsidRPr="00C67A53">
        <w:rPr>
          <w:b/>
          <w:bCs/>
        </w:rPr>
        <w:t xml:space="preserve"> :</w:t>
      </w:r>
    </w:p>
    <w:p w:rsidR="000A12CB" w:rsidRPr="00C67A53" w:rsidRDefault="000A12CB" w:rsidP="000A12CB">
      <w:pPr>
        <w:autoSpaceDE w:val="0"/>
        <w:autoSpaceDN w:val="0"/>
        <w:adjustRightInd w:val="0"/>
        <w:jc w:val="both"/>
        <w:rPr>
          <w:b/>
          <w:bCs/>
        </w:rPr>
      </w:pPr>
    </w:p>
    <w:p w:rsidR="006A7CB9" w:rsidRPr="00C67A53" w:rsidRDefault="00813F04" w:rsidP="000A12C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67A53">
        <w:t>Avoir effectué le niveau du Certificat d’Etudes Primaires</w:t>
      </w:r>
    </w:p>
    <w:p w:rsidR="00813F04" w:rsidRPr="00C67A53" w:rsidRDefault="00305C52" w:rsidP="000A12C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67A53">
        <w:t xml:space="preserve">Avoir au moins cinq </w:t>
      </w:r>
      <w:r w:rsidR="00813F04" w:rsidRPr="00C67A53">
        <w:t>(</w:t>
      </w:r>
      <w:r w:rsidRPr="00C67A53">
        <w:t>5</w:t>
      </w:r>
      <w:r w:rsidR="00813F04" w:rsidRPr="00C67A53">
        <w:t>) années d’expériences professionnelles en  tant que chauffeur</w:t>
      </w:r>
    </w:p>
    <w:p w:rsidR="000A12CB" w:rsidRPr="00C67A53" w:rsidRDefault="000A12CB" w:rsidP="000A12C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67A53">
        <w:t xml:space="preserve">Avoir une pratique du travail en équipe, un bon sens de l'organisation et de la rigueur </w:t>
      </w:r>
    </w:p>
    <w:p w:rsidR="000A12CB" w:rsidRPr="00C67A53" w:rsidRDefault="000A12CB" w:rsidP="000A12C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67A53">
        <w:t>Avoir une bonne moralité</w:t>
      </w:r>
    </w:p>
    <w:p w:rsidR="00DE19DA" w:rsidRPr="00C67A53" w:rsidRDefault="00DE19DA" w:rsidP="00DE19D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67A53">
        <w:t xml:space="preserve">Une attitude fortement orientée vers le client </w:t>
      </w:r>
    </w:p>
    <w:p w:rsidR="00DE19DA" w:rsidRPr="00C67A53" w:rsidRDefault="00DE19DA" w:rsidP="00DE19D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67A53">
        <w:t>Une intégrité, un engagement et le respect des diversités</w:t>
      </w:r>
    </w:p>
    <w:p w:rsidR="00DE19DA" w:rsidRPr="00C67A53" w:rsidRDefault="00DE19DA" w:rsidP="00DE19D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67A53">
        <w:t xml:space="preserve">Les compétences pour la gestion des relations humaines, la communication et le </w:t>
      </w:r>
    </w:p>
    <w:p w:rsidR="00DE19DA" w:rsidRDefault="00DE19DA" w:rsidP="00DE19DA">
      <w:pPr>
        <w:tabs>
          <w:tab w:val="num" w:pos="1440"/>
        </w:tabs>
        <w:ind w:left="720"/>
        <w:jc w:val="both"/>
      </w:pPr>
      <w:r w:rsidRPr="00C67A53">
        <w:t>développement des individus</w:t>
      </w:r>
    </w:p>
    <w:p w:rsidR="000C725F" w:rsidRPr="00F60FE2" w:rsidRDefault="000C725F" w:rsidP="00DE19DA">
      <w:pPr>
        <w:tabs>
          <w:tab w:val="num" w:pos="1440"/>
        </w:tabs>
        <w:ind w:left="720"/>
        <w:jc w:val="both"/>
      </w:pPr>
    </w:p>
    <w:p w:rsidR="000C725F" w:rsidRPr="00F60FE2" w:rsidRDefault="000C725F" w:rsidP="000C725F">
      <w:pPr>
        <w:pStyle w:val="ListParagraph"/>
        <w:numPr>
          <w:ilvl w:val="0"/>
          <w:numId w:val="2"/>
        </w:numPr>
        <w:tabs>
          <w:tab w:val="num" w:pos="1440"/>
        </w:tabs>
        <w:jc w:val="both"/>
        <w:rPr>
          <w:b/>
          <w:u w:val="single"/>
        </w:rPr>
      </w:pPr>
      <w:r w:rsidRPr="00F60FE2">
        <w:rPr>
          <w:b/>
          <w:u w:val="single"/>
        </w:rPr>
        <w:t>Compétences</w:t>
      </w:r>
      <w:r w:rsidR="008B6BDE" w:rsidRPr="00F60FE2">
        <w:rPr>
          <w:b/>
          <w:u w:val="single"/>
        </w:rPr>
        <w:t> </w:t>
      </w:r>
      <w:r w:rsidR="008B6BDE" w:rsidRPr="00F60FE2">
        <w:rPr>
          <w:b/>
        </w:rPr>
        <w:t>:</w:t>
      </w:r>
    </w:p>
    <w:p w:rsidR="000C725F" w:rsidRPr="00F60FE2" w:rsidRDefault="000C725F" w:rsidP="000C725F">
      <w:pPr>
        <w:pStyle w:val="ListParagraph"/>
        <w:numPr>
          <w:ilvl w:val="0"/>
          <w:numId w:val="3"/>
        </w:numPr>
        <w:jc w:val="both"/>
      </w:pPr>
      <w:r w:rsidRPr="00F60FE2">
        <w:t>Intégrité et engagement au mandat de l’UNFPA</w:t>
      </w:r>
    </w:p>
    <w:p w:rsidR="000C725F" w:rsidRPr="00F60FE2" w:rsidRDefault="000C725F" w:rsidP="000C725F">
      <w:pPr>
        <w:pStyle w:val="ListParagraph"/>
        <w:numPr>
          <w:ilvl w:val="0"/>
          <w:numId w:val="3"/>
        </w:numPr>
        <w:jc w:val="both"/>
      </w:pPr>
      <w:r w:rsidRPr="00F60FE2">
        <w:t>Valorisation des diversités</w:t>
      </w:r>
    </w:p>
    <w:p w:rsidR="000C725F" w:rsidRPr="00F60FE2" w:rsidRDefault="000C725F" w:rsidP="000C725F">
      <w:pPr>
        <w:pStyle w:val="ListParagraph"/>
        <w:numPr>
          <w:ilvl w:val="0"/>
          <w:numId w:val="3"/>
        </w:numPr>
        <w:jc w:val="both"/>
      </w:pPr>
      <w:r w:rsidRPr="00F60FE2">
        <w:t>Disposition aux échanges de connaissance et à la formation continue</w:t>
      </w:r>
    </w:p>
    <w:p w:rsidR="000C725F" w:rsidRPr="00F60FE2" w:rsidRDefault="000C725F" w:rsidP="000C725F">
      <w:pPr>
        <w:pStyle w:val="ListParagraph"/>
        <w:numPr>
          <w:ilvl w:val="0"/>
          <w:numId w:val="3"/>
        </w:numPr>
        <w:jc w:val="both"/>
      </w:pPr>
      <w:r w:rsidRPr="00F60FE2">
        <w:t>Capacité à la gestion des relations humaines</w:t>
      </w:r>
    </w:p>
    <w:p w:rsidR="000C725F" w:rsidRPr="00F60FE2" w:rsidRDefault="000C725F" w:rsidP="000C725F">
      <w:pPr>
        <w:pStyle w:val="ListParagraph"/>
        <w:numPr>
          <w:ilvl w:val="0"/>
          <w:numId w:val="3"/>
        </w:numPr>
        <w:jc w:val="both"/>
      </w:pPr>
      <w:r w:rsidRPr="00F60FE2">
        <w:t>Capacité à travailler en équipe</w:t>
      </w:r>
    </w:p>
    <w:p w:rsidR="000C725F" w:rsidRPr="00F60FE2" w:rsidRDefault="000C725F" w:rsidP="000C725F">
      <w:pPr>
        <w:pStyle w:val="ListParagraph"/>
        <w:numPr>
          <w:ilvl w:val="0"/>
          <w:numId w:val="3"/>
        </w:numPr>
        <w:jc w:val="both"/>
      </w:pPr>
      <w:r w:rsidRPr="00F60FE2">
        <w:t>Tact et discrétion</w:t>
      </w:r>
    </w:p>
    <w:p w:rsidR="000C725F" w:rsidRPr="00F60FE2" w:rsidRDefault="000C725F" w:rsidP="000C725F">
      <w:pPr>
        <w:pStyle w:val="ListParagraph"/>
        <w:numPr>
          <w:ilvl w:val="0"/>
          <w:numId w:val="3"/>
        </w:numPr>
        <w:jc w:val="both"/>
      </w:pPr>
      <w:r w:rsidRPr="00F60FE2">
        <w:t>Bonne présentation</w:t>
      </w:r>
    </w:p>
    <w:p w:rsidR="000C725F" w:rsidRPr="00C67A53" w:rsidRDefault="000C725F" w:rsidP="000C725F">
      <w:pPr>
        <w:tabs>
          <w:tab w:val="num" w:pos="1440"/>
        </w:tabs>
        <w:jc w:val="both"/>
      </w:pPr>
    </w:p>
    <w:p w:rsidR="00C67A53" w:rsidRPr="00C67A53" w:rsidRDefault="00C67A53" w:rsidP="00C67A53">
      <w:pPr>
        <w:pStyle w:val="BodyTextIndent"/>
        <w:spacing w:after="0"/>
        <w:ind w:left="0"/>
        <w:jc w:val="both"/>
      </w:pPr>
      <w:r w:rsidRPr="00C67A53">
        <w:lastRenderedPageBreak/>
        <w:t xml:space="preserve">L’UNFPA offre  les salaires et les avantages habituellement offerts par l’Organisation des Nations Unies au personnel recruté localement.  </w:t>
      </w:r>
    </w:p>
    <w:p w:rsidR="00C67A53" w:rsidRDefault="00C67A53" w:rsidP="00C67A53">
      <w:pPr>
        <w:pStyle w:val="BodyTextIndent"/>
        <w:spacing w:after="0"/>
        <w:ind w:left="0"/>
        <w:jc w:val="both"/>
      </w:pPr>
    </w:p>
    <w:p w:rsidR="00C67A53" w:rsidRPr="00C67A53" w:rsidRDefault="00C67A53" w:rsidP="00C67A53">
      <w:pPr>
        <w:pStyle w:val="BodyTextIndent"/>
        <w:spacing w:after="0"/>
        <w:ind w:left="0"/>
        <w:jc w:val="both"/>
      </w:pPr>
      <w:r w:rsidRPr="00C67A53">
        <w:t>Les personnes intéressées doivent déposer</w:t>
      </w:r>
      <w:r w:rsidRPr="00C67A53">
        <w:rPr>
          <w:b/>
          <w:bCs/>
        </w:rPr>
        <w:t xml:space="preserve">, sous pli fermé avec la mention "Poste </w:t>
      </w:r>
      <w:r w:rsidR="00C43281">
        <w:rPr>
          <w:b/>
          <w:bCs/>
        </w:rPr>
        <w:t>de chauffeur</w:t>
      </w:r>
      <w:r w:rsidRPr="00C67A53">
        <w:rPr>
          <w:b/>
          <w:bCs/>
        </w:rPr>
        <w:t>"</w:t>
      </w:r>
      <w:r w:rsidRPr="00C67A53">
        <w:t>, un dossier de candidature comportant une lettre de motivation et un curriculum vitae  sur formulaire P.11 disponible au poste de garde de l’UNFPA ou sur le site internet de l’UNFPA (</w:t>
      </w:r>
      <w:hyperlink r:id="rId5" w:history="1">
        <w:r w:rsidRPr="00C67A53">
          <w:rPr>
            <w:rStyle w:val="Hyperlink"/>
          </w:rPr>
          <w:t>http://www.unfpa.org/about/employment/p-11.doc</w:t>
        </w:r>
      </w:hyperlink>
      <w:r w:rsidRPr="00C67A53">
        <w:t>).</w:t>
      </w:r>
    </w:p>
    <w:p w:rsidR="00C67A53" w:rsidRPr="00C67A53" w:rsidRDefault="00C67A53" w:rsidP="00C67A53">
      <w:pPr>
        <w:pStyle w:val="BodyTextIndent"/>
        <w:ind w:left="0"/>
        <w:jc w:val="both"/>
      </w:pPr>
    </w:p>
    <w:p w:rsidR="00570CB6" w:rsidRPr="00570CB6" w:rsidRDefault="00C67A53" w:rsidP="00570CB6">
      <w:pPr>
        <w:spacing w:line="300" w:lineRule="atLeast"/>
        <w:jc w:val="both"/>
        <w:rPr>
          <w:sz w:val="22"/>
          <w:szCs w:val="22"/>
        </w:rPr>
      </w:pPr>
      <w:r w:rsidRPr="00570CB6">
        <w:rPr>
          <w:b/>
          <w:bCs/>
        </w:rPr>
        <w:t xml:space="preserve">Les dossiers doivent être </w:t>
      </w:r>
      <w:r w:rsidR="00280089" w:rsidRPr="00570CB6">
        <w:rPr>
          <w:b/>
          <w:bCs/>
          <w:u w:val="single"/>
        </w:rPr>
        <w:t>déposés au plus tard le mercredi 31</w:t>
      </w:r>
      <w:r w:rsidRPr="00570CB6">
        <w:rPr>
          <w:b/>
          <w:bCs/>
          <w:u w:val="single"/>
        </w:rPr>
        <w:t xml:space="preserve"> </w:t>
      </w:r>
      <w:r w:rsidR="00280089" w:rsidRPr="00570CB6">
        <w:rPr>
          <w:b/>
          <w:bCs/>
          <w:u w:val="single"/>
        </w:rPr>
        <w:t xml:space="preserve">Janvier </w:t>
      </w:r>
      <w:r w:rsidRPr="00570CB6">
        <w:rPr>
          <w:b/>
          <w:bCs/>
          <w:u w:val="single"/>
        </w:rPr>
        <w:t>20</w:t>
      </w:r>
      <w:r w:rsidR="00280089" w:rsidRPr="00570CB6">
        <w:rPr>
          <w:b/>
          <w:bCs/>
          <w:u w:val="single"/>
        </w:rPr>
        <w:t>18</w:t>
      </w:r>
      <w:r w:rsidRPr="00570CB6">
        <w:rPr>
          <w:b/>
          <w:bCs/>
          <w:u w:val="single"/>
        </w:rPr>
        <w:t xml:space="preserve"> à 15 heures</w:t>
      </w:r>
      <w:r w:rsidRPr="00570CB6">
        <w:rPr>
          <w:b/>
          <w:bCs/>
        </w:rPr>
        <w:t xml:space="preserve"> à l’UNFPA, </w:t>
      </w:r>
      <w:r w:rsidR="00570CB6" w:rsidRPr="00570CB6">
        <w:rPr>
          <w:sz w:val="22"/>
          <w:szCs w:val="22"/>
        </w:rPr>
        <w:t>« </w:t>
      </w:r>
      <w:proofErr w:type="spellStart"/>
      <w:r w:rsidR="00570CB6" w:rsidRPr="00570CB6">
        <w:rPr>
          <w:sz w:val="22"/>
          <w:szCs w:val="22"/>
        </w:rPr>
        <w:t>Hamdallaye</w:t>
      </w:r>
      <w:proofErr w:type="spellEnd"/>
      <w:r w:rsidR="00570CB6" w:rsidRPr="00570CB6">
        <w:rPr>
          <w:sz w:val="22"/>
          <w:szCs w:val="22"/>
        </w:rPr>
        <w:t xml:space="preserve"> ACI 2000, Immeuble Mamadou </w:t>
      </w:r>
      <w:proofErr w:type="spellStart"/>
      <w:r w:rsidR="00570CB6" w:rsidRPr="00570CB6">
        <w:rPr>
          <w:sz w:val="22"/>
          <w:szCs w:val="22"/>
        </w:rPr>
        <w:t>Kanda</w:t>
      </w:r>
      <w:proofErr w:type="spellEnd"/>
      <w:r w:rsidR="00570CB6" w:rsidRPr="00570CB6">
        <w:rPr>
          <w:sz w:val="22"/>
          <w:szCs w:val="22"/>
        </w:rPr>
        <w:t xml:space="preserve"> KEITA, près de la SONAVIE» </w:t>
      </w:r>
    </w:p>
    <w:p w:rsidR="00C67A53" w:rsidRPr="00C67A53" w:rsidRDefault="00C67A53" w:rsidP="00C67A53">
      <w:pPr>
        <w:pStyle w:val="BodyTextIndent"/>
        <w:ind w:left="0"/>
        <w:jc w:val="both"/>
        <w:rPr>
          <w:b/>
          <w:bCs/>
        </w:rPr>
      </w:pPr>
      <w:r w:rsidRPr="00C67A53">
        <w:rPr>
          <w:b/>
          <w:bCs/>
        </w:rPr>
        <w:t>Bamako.</w:t>
      </w:r>
    </w:p>
    <w:p w:rsidR="00C67A53" w:rsidRDefault="00C67A53" w:rsidP="00C67A53">
      <w:pPr>
        <w:pStyle w:val="BodyTextIndent"/>
        <w:ind w:left="0"/>
        <w:jc w:val="both"/>
        <w:rPr>
          <w:rFonts w:ascii="Times" w:hAnsi="Times" w:cs="Arial"/>
          <w:szCs w:val="16"/>
        </w:rPr>
      </w:pPr>
    </w:p>
    <w:p w:rsidR="00C67A53" w:rsidRDefault="00C67A53" w:rsidP="00C67A53">
      <w:pPr>
        <w:pStyle w:val="BodyTextIndent"/>
        <w:ind w:left="0"/>
        <w:jc w:val="both"/>
        <w:rPr>
          <w:rFonts w:ascii="Times" w:hAnsi="Times" w:cs="Arial"/>
          <w:szCs w:val="16"/>
        </w:rPr>
      </w:pPr>
    </w:p>
    <w:p w:rsidR="009C376F" w:rsidRPr="0076252A" w:rsidRDefault="009C376F" w:rsidP="006740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9C376F" w:rsidRPr="0076252A" w:rsidSect="008B6BDE">
      <w:pgSz w:w="11906" w:h="16838" w:code="9"/>
      <w:pgMar w:top="964" w:right="1418" w:bottom="107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C075B"/>
    <w:multiLevelType w:val="multilevel"/>
    <w:tmpl w:val="67EE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806F58"/>
    <w:multiLevelType w:val="hybridMultilevel"/>
    <w:tmpl w:val="AC4C5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A62A3"/>
    <w:multiLevelType w:val="hybridMultilevel"/>
    <w:tmpl w:val="B19C55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B1367"/>
    <w:multiLevelType w:val="hybridMultilevel"/>
    <w:tmpl w:val="831EB760"/>
    <w:lvl w:ilvl="0" w:tplc="514419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CB"/>
    <w:rsid w:val="0005248F"/>
    <w:rsid w:val="00056DCB"/>
    <w:rsid w:val="00063F2A"/>
    <w:rsid w:val="00084154"/>
    <w:rsid w:val="000A12CB"/>
    <w:rsid w:val="000C725F"/>
    <w:rsid w:val="00185513"/>
    <w:rsid w:val="00267E49"/>
    <w:rsid w:val="00280089"/>
    <w:rsid w:val="002A5540"/>
    <w:rsid w:val="002B284A"/>
    <w:rsid w:val="002C2A83"/>
    <w:rsid w:val="002E3224"/>
    <w:rsid w:val="00305C52"/>
    <w:rsid w:val="003207D4"/>
    <w:rsid w:val="0036242A"/>
    <w:rsid w:val="003C45E9"/>
    <w:rsid w:val="00404883"/>
    <w:rsid w:val="00465DF9"/>
    <w:rsid w:val="004B25AF"/>
    <w:rsid w:val="00502D8F"/>
    <w:rsid w:val="00521154"/>
    <w:rsid w:val="00570CB6"/>
    <w:rsid w:val="005969AB"/>
    <w:rsid w:val="005B4151"/>
    <w:rsid w:val="00674031"/>
    <w:rsid w:val="006A7CB9"/>
    <w:rsid w:val="006B3C48"/>
    <w:rsid w:val="00702D3B"/>
    <w:rsid w:val="00704E72"/>
    <w:rsid w:val="00734ADC"/>
    <w:rsid w:val="0076252A"/>
    <w:rsid w:val="00763612"/>
    <w:rsid w:val="00765598"/>
    <w:rsid w:val="00813F04"/>
    <w:rsid w:val="00870C60"/>
    <w:rsid w:val="008757D7"/>
    <w:rsid w:val="008B6BDE"/>
    <w:rsid w:val="008E5C8A"/>
    <w:rsid w:val="009B70F5"/>
    <w:rsid w:val="009C376F"/>
    <w:rsid w:val="009F5F2B"/>
    <w:rsid w:val="00A60D3F"/>
    <w:rsid w:val="00A82168"/>
    <w:rsid w:val="00AA4C3B"/>
    <w:rsid w:val="00AB2C53"/>
    <w:rsid w:val="00B50B18"/>
    <w:rsid w:val="00C43281"/>
    <w:rsid w:val="00C676A5"/>
    <w:rsid w:val="00C67A53"/>
    <w:rsid w:val="00CA6CF5"/>
    <w:rsid w:val="00D0247B"/>
    <w:rsid w:val="00D44688"/>
    <w:rsid w:val="00DE19DA"/>
    <w:rsid w:val="00DE77C9"/>
    <w:rsid w:val="00DF7952"/>
    <w:rsid w:val="00E4688E"/>
    <w:rsid w:val="00E54C69"/>
    <w:rsid w:val="00EC55E8"/>
    <w:rsid w:val="00F57D8F"/>
    <w:rsid w:val="00F60FE2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10B669-8021-4727-B3AA-FF7135CB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D3F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A60D3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12CB"/>
    <w:pPr>
      <w:autoSpaceDE w:val="0"/>
      <w:autoSpaceDN w:val="0"/>
      <w:spacing w:line="36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0A12CB"/>
    <w:rPr>
      <w:rFonts w:ascii="Arial" w:hAnsi="Arial" w:cs="Arial"/>
      <w:sz w:val="24"/>
      <w:szCs w:val="24"/>
      <w:lang w:val="fr-FR" w:eastAsia="fr-FR"/>
    </w:rPr>
  </w:style>
  <w:style w:type="paragraph" w:styleId="BodyText3">
    <w:name w:val="Body Text 3"/>
    <w:basedOn w:val="Normal"/>
    <w:link w:val="BodyText3Char"/>
    <w:rsid w:val="000A12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12CB"/>
    <w:rPr>
      <w:sz w:val="16"/>
      <w:szCs w:val="16"/>
      <w:lang w:val="fr-FR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0A12C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7A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7A53"/>
    <w:rPr>
      <w:sz w:val="24"/>
      <w:szCs w:val="24"/>
      <w:lang w:val="fr-FR" w:eastAsia="fr-FR"/>
    </w:rPr>
  </w:style>
  <w:style w:type="character" w:styleId="Hyperlink">
    <w:name w:val="Hyperlink"/>
    <w:semiHidden/>
    <w:rsid w:val="00C67A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E2"/>
    <w:rPr>
      <w:rFonts w:ascii="Segoe UI" w:hAnsi="Segoe UI" w:cs="Segoe UI"/>
      <w:sz w:val="18"/>
      <w:szCs w:val="18"/>
      <w:lang w:val="fr-FR" w:eastAsia="fr-FR"/>
    </w:rPr>
  </w:style>
  <w:style w:type="character" w:customStyle="1" w:styleId="ListParagraphChar">
    <w:name w:val="List Paragraph Char"/>
    <w:link w:val="ListParagraph"/>
    <w:uiPriority w:val="34"/>
    <w:rsid w:val="00570CB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fpa.org/about/employment/p-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TERMES DE REFERENCE</vt:lpstr>
      <vt:lpstr>TERMES DE REFERENCE</vt:lpstr>
    </vt:vector>
  </TitlesOfParts>
  <Company>UNFPA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TERMES DE REFERENCE</dc:title>
  <dc:subject/>
  <dc:creator>CMTM</dc:creator>
  <cp:keywords/>
  <dc:description/>
  <cp:lastModifiedBy>Moussa Baba COULIBALY</cp:lastModifiedBy>
  <cp:revision>2</cp:revision>
  <cp:lastPrinted>2018-01-25T09:40:00Z</cp:lastPrinted>
  <dcterms:created xsi:type="dcterms:W3CDTF">2018-01-25T16:49:00Z</dcterms:created>
  <dcterms:modified xsi:type="dcterms:W3CDTF">2018-01-25T16:49:00Z</dcterms:modified>
</cp:coreProperties>
</file>