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Subtitle"/>
        <w:jc w:val="center"/>
        <w:rPr>
          <w:rFonts w:ascii="Helvetica Neue" w:cs="Helvetica Neue" w:eastAsia="Helvetica Neue" w:hAnsi="Helvetica Neue"/>
          <w:b w:val="1"/>
          <w:color w:val="000000"/>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5175885</wp:posOffset>
            </wp:positionH>
            <wp:positionV relativeFrom="paragraph">
              <wp:posOffset>-511806</wp:posOffset>
            </wp:positionV>
            <wp:extent cx="1209675" cy="822325"/>
            <wp:effectExtent b="0" l="0" r="0" t="0"/>
            <wp:wrapNone/>
            <wp:docPr descr="\\SERVER1-UNFPAHT\USERS_SHARED_FOLDERS\SERANT\Desktop\New Logo UNFPA with text.jpg" id="1" name="image1.jpg"/>
            <a:graphic>
              <a:graphicData uri="http://schemas.openxmlformats.org/drawingml/2006/picture">
                <pic:pic>
                  <pic:nvPicPr>
                    <pic:cNvPr descr="\\SERVER1-UNFPAHT\USERS_SHARED_FOLDERS\SERANT\Desktop\New Logo UNFPA with text.jpg" id="0" name="image1.jpg"/>
                    <pic:cNvPicPr preferRelativeResize="0"/>
                  </pic:nvPicPr>
                  <pic:blipFill>
                    <a:blip r:embed="rId6"/>
                    <a:srcRect b="0" l="0" r="0" t="0"/>
                    <a:stretch>
                      <a:fillRect/>
                    </a:stretch>
                  </pic:blipFill>
                  <pic:spPr>
                    <a:xfrm>
                      <a:off x="0" y="0"/>
                      <a:ext cx="1209675" cy="822325"/>
                    </a:xfrm>
                    <a:prstGeom prst="rect"/>
                    <a:ln/>
                  </pic:spPr>
                </pic:pic>
              </a:graphicData>
            </a:graphic>
          </wp:anchor>
        </w:drawing>
      </w:r>
    </w:p>
    <w:p w:rsidR="00000000" w:rsidDel="00000000" w:rsidP="00000000" w:rsidRDefault="00000000" w:rsidRPr="00000000" w14:paraId="00000002">
      <w:pPr>
        <w:pStyle w:val="Subtitle"/>
        <w:jc w:val="cente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03">
      <w:pPr>
        <w:pStyle w:val="Subtitle"/>
        <w:jc w:val="cente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04">
      <w:pPr>
        <w:pStyle w:val="Subtitle"/>
        <w:jc w:val="cente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05">
      <w:pPr>
        <w:pStyle w:val="Subtitle"/>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Termes de référence pour le recrutement d’un stagiaire en Population et Développement ( P&amp;D)  dans le cadre du "programme de stage affirmatif" de UNFPA Mali"</w:t>
      </w:r>
    </w:p>
    <w:p w:rsidR="00000000" w:rsidDel="00000000" w:rsidP="00000000" w:rsidRDefault="00000000" w:rsidRPr="00000000" w14:paraId="00000006">
      <w:pPr>
        <w:pStyle w:val="Subtitle"/>
        <w:jc w:val="cente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Fonds des Nations pour la Population (UNFPA) au Mali présente son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Programme de Stage Affirmatif</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Ce programme vise à constituer une équipe pluridisciplinaire en dehors de toute considération de race ou de religion et sans discrimination de genre, d’orientation, de niveau social et d’origine.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Dans l’optique de “ne laisser personne de côté”, le programme encourage activement la candidature d’étudiants issus de groupes sociaux défavorisés, ou faisant partie d’un groupe marginalisé, pour des formations et expériences professionnelles enrichissantes au sein </w:t>
      </w:r>
      <w:r w:rsidDel="00000000" w:rsidR="00000000" w:rsidRPr="00000000">
        <w:rPr>
          <w:rFonts w:ascii="Helvetica Neue" w:cs="Helvetica Neue" w:eastAsia="Helvetica Neue" w:hAnsi="Helvetica Neue"/>
          <w:sz w:val="22"/>
          <w:szCs w:val="22"/>
          <w:rtl w:val="0"/>
        </w:rPr>
        <w:t xml:space="preserve">de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l</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UNFPA Mali. En outre, le programme vise à surmonter la perception d’une ONU élitiste, en s’ouvrant à la génération du millénaire, tout en prônant l'inclusion et la diversité.</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L’UNFPA Mali cherche ainsi à intégrer les questions de la jeunesse dans le développement national et les stratégies de réduction de la pauvreté. En encourageant la participation de jeunes d’horizons divers et surtout vulnérables, le Fonds vise à intégrer une perspective de la jeunesse dans l’élaboration et la mise en œuvre du programme.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CRITÈRES D’ÉLIGIBILITÉ</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Pour adhérer au Programme de Stage Affirmatif, le candidat devra exprimer son intérêt lors de l’appel à candidature pour l’un des stages dans les différents domaines thématiques liés au mandat de l'UNFPA. Au moment de la demande, les candidats doivent être au moins en fin de premier cycle universitaire. Le programme recherche et encourage activement l’application d'étudiants appartenant à des groupes défavorisés et vulnérables de la société.</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DOMAINES THÉMATIQUES COUVERTS PAR LE STAGE ET RESPONSABILITÉS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Sous les orientations générales du Représentant de l’UNFPA , de la Représentante Adjointe et sous la supervision directe du Coordinateur  du Programme Population et Développement (P&amp;D)   et en étroite collaboration avec l’équipe P&amp;D de l’UNFPA, le/la stagiaire appuiera les différentes composantes du programme de l’UNFPA en lien avec les questions Population et Développement (y compris des données) notamment en vue de développer ses capacités en analyse, gestion et mise en œuvre de projets tout en améliorant sa base conceptuelle sur la thématique de P&amp;D. </w:t>
      </w:r>
    </w:p>
    <w:p w:rsidR="00000000" w:rsidDel="00000000" w:rsidP="00000000" w:rsidRDefault="00000000" w:rsidRPr="00000000" w14:paraId="00000017">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stagiaire effectue son mandat dans le cadre d’une responsabilité partagée avec son encadreur.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stagiaire bénéficie d’un encadrement professionnel en vue d’une expérience d'apprentissage riche et éclectique.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L’encadreur l’aide à se familiariser avec le travail de l’UNFPA Mali de façon générale et, en particulier, avec le travail de l’UNFPA Mali dans les domaines de</w:t>
      </w:r>
      <w:r w:rsidDel="00000000" w:rsidR="00000000" w:rsidRPr="00000000">
        <w:rPr>
          <w:sz w:val="22"/>
          <w:szCs w:val="22"/>
          <w:rtl w:val="0"/>
        </w:rPr>
        <w:t xml:space="preserve">s dynamiques de population et développement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et domaines associés.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stagiaire participe à des activités de formation et de renforcement de capacités.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appuie le bureau de l’UNFPA Mali en matière de développement et de mise en œuvre du programme en lien avec les questions de </w:t>
      </w:r>
      <w:r w:rsidDel="00000000" w:rsidR="00000000" w:rsidRPr="00000000">
        <w:rPr>
          <w:sz w:val="22"/>
          <w:szCs w:val="22"/>
          <w:rtl w:val="0"/>
        </w:rPr>
        <w:t xml:space="preserve">Population et Développement, Dividende Démographique et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et données démographiques. </w:t>
      </w:r>
      <w:r w:rsidDel="00000000" w:rsidR="00000000" w:rsidRPr="00000000">
        <w:rPr>
          <w:rtl w:val="0"/>
        </w:rPr>
      </w:r>
    </w:p>
    <w:p w:rsidR="00000000" w:rsidDel="00000000" w:rsidP="00000000" w:rsidRDefault="00000000" w:rsidRPr="00000000" w14:paraId="0000001D">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E">
      <w:pPr>
        <w:jc w:val="both"/>
        <w:rPr>
          <w:rFonts w:ascii="Helvetica Neue" w:cs="Helvetica Neue" w:eastAsia="Helvetica Neue" w:hAnsi="Helvetica Neue"/>
          <w:b w:val="1"/>
          <w:sz w:val="22"/>
          <w:szCs w:val="22"/>
          <w:u w:val="single"/>
        </w:rPr>
      </w:pPr>
      <w:r w:rsidDel="00000000" w:rsidR="00000000" w:rsidRPr="00000000">
        <w:rPr>
          <w:rtl w:val="0"/>
        </w:rPr>
      </w:r>
    </w:p>
    <w:p w:rsidR="00000000" w:rsidDel="00000000" w:rsidP="00000000" w:rsidRDefault="00000000" w:rsidRPr="00000000" w14:paraId="0000001F">
      <w:pPr>
        <w:jc w:val="both"/>
        <w:rPr>
          <w:rFonts w:ascii="Helvetica Neue" w:cs="Helvetica Neue" w:eastAsia="Helvetica Neue" w:hAnsi="Helvetica Neue"/>
          <w:b w:val="1"/>
          <w:sz w:val="22"/>
          <w:szCs w:val="22"/>
          <w:u w:val="single"/>
        </w:rPr>
      </w:pPr>
      <w:r w:rsidDel="00000000" w:rsidR="00000000" w:rsidRPr="00000000">
        <w:rPr>
          <w:rFonts w:ascii="Helvetica Neue" w:cs="Helvetica Neue" w:eastAsia="Helvetica Neue" w:hAnsi="Helvetica Neue"/>
          <w:b w:val="1"/>
          <w:sz w:val="22"/>
          <w:szCs w:val="22"/>
          <w:u w:val="single"/>
          <w:rtl w:val="0"/>
        </w:rPr>
        <w:t xml:space="preserve">Tâches et responsabilités du stagiaire :</w:t>
      </w:r>
    </w:p>
    <w:p w:rsidR="00000000" w:rsidDel="00000000" w:rsidP="00000000" w:rsidRDefault="00000000" w:rsidRPr="00000000" w14:paraId="00000020">
      <w:pPr>
        <w:jc w:val="both"/>
        <w:rPr>
          <w:rFonts w:ascii="Helvetica Neue" w:cs="Helvetica Neue" w:eastAsia="Helvetica Neue" w:hAnsi="Helvetica Neue"/>
          <w:b w:val="1"/>
          <w:sz w:val="22"/>
          <w:szCs w:val="22"/>
          <w:u w:val="single"/>
        </w:rPr>
      </w:pPr>
      <w:r w:rsidDel="00000000" w:rsidR="00000000" w:rsidRPr="00000000">
        <w:rPr>
          <w:rtl w:val="0"/>
        </w:rPr>
      </w:r>
    </w:p>
    <w:p w:rsidR="00000000" w:rsidDel="00000000" w:rsidP="00000000" w:rsidRDefault="00000000" w:rsidRPr="00000000" w14:paraId="00000021">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Le stagiaire accompagnera l’équipe de P&amp;D spécifiquement et le programme de l’UNFPA en général dans sa mise en œuvre comme suit :</w:t>
      </w:r>
    </w:p>
    <w:p w:rsidR="00000000" w:rsidDel="00000000" w:rsidP="00000000" w:rsidRDefault="00000000" w:rsidRPr="00000000" w14:paraId="0000002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Mener des recherches documentaires sur les thématiques</w:t>
      </w:r>
      <w:r w:rsidDel="00000000" w:rsidR="00000000" w:rsidRPr="00000000">
        <w:rPr>
          <w:rFonts w:ascii="Helvetica Neue" w:cs="Helvetica Neue" w:eastAsia="Helvetica Neue" w:hAnsi="Helvetica Neue"/>
          <w:sz w:val="22"/>
          <w:szCs w:val="22"/>
          <w:rtl w:val="0"/>
        </w:rPr>
        <w:t xml:space="preserve"> en lien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avec P&amp;D (Données/recensement générale de la Population et de l’habitat, dynamique de population, dividende démographique, ODD) etc.</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Assister à l’élaboration de documents de travail en lien avec la gestion de projets (termes de référence, notes techniques, comptes rendus de réunion de travail).</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Collecter, sélectionner et analyser des documents de support programmatiques (plan de travail, documents projets, termes de référence programmatiques</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etc</w:t>
      </w:r>
      <w:r w:rsidDel="00000000" w:rsidR="00000000" w:rsidRPr="00000000">
        <w:rPr>
          <w:rFonts w:ascii="Helvetica Neue" w:cs="Helvetica Neue" w:eastAsia="Helvetica Neue" w:hAnsi="Helvetica Neue"/>
          <w:sz w:val="22"/>
          <w:szCs w:val="22"/>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Accompagner le programme dans les activités de mise en œuvre des projets dans les départements d’intervention du programme y compris l’appui à l’organisation d’ateliers/séminaires/conférences/réunions.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Participer aux réunions de travail internes et avec les partenaires et produire des PV de réunions et du suivi des recommandations.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Appuyer la documentation, l’archivage et le classement des dossiers </w:t>
      </w:r>
      <w:r w:rsidDel="00000000" w:rsidR="00000000" w:rsidRPr="00000000">
        <w:rPr>
          <w:rFonts w:ascii="Helvetica Neue" w:cs="Helvetica Neue" w:eastAsia="Helvetica Neue" w:hAnsi="Helvetica Neue"/>
          <w:sz w:val="22"/>
          <w:szCs w:val="22"/>
          <w:rtl w:val="0"/>
        </w:rPr>
        <w:t xml:space="preserve">relatifs à l'unité</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P&amp;D.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Autres tâches en fonction de l’agenda et de la programmation du bureau.</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72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jc w:val="both"/>
        <w:rPr>
          <w:b w:val="1"/>
          <w:sz w:val="22"/>
          <w:szCs w:val="22"/>
          <w:u w:val="single"/>
        </w:rPr>
      </w:pPr>
      <w:r w:rsidDel="00000000" w:rsidR="00000000" w:rsidRPr="00000000">
        <w:rPr>
          <w:b w:val="1"/>
          <w:sz w:val="22"/>
          <w:szCs w:val="22"/>
          <w:u w:val="single"/>
          <w:rtl w:val="0"/>
        </w:rPr>
        <w:t xml:space="preserve">Objectifs professionnels:</w:t>
      </w:r>
    </w:p>
    <w:p w:rsidR="00000000" w:rsidDel="00000000" w:rsidP="00000000" w:rsidRDefault="00000000" w:rsidRPr="00000000" w14:paraId="0000002B">
      <w:pPr>
        <w:jc w:val="both"/>
        <w:rPr>
          <w:b w:val="1"/>
          <w:sz w:val="22"/>
          <w:szCs w:val="22"/>
          <w:u w:val="singl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Une connaissance accrue du système des Nations Unies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Une compréhension améliorée du mandat et des politiques de l’UNFPA</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Une meilleure compréhension des dynamiques inter</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agences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Compétences améliorées en vocabulaire technique et en procédures de travail</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Capacités rédactionnelles améliorées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Capacité de travail en équipe dans un environnement diversifié et culturellement accru. </w:t>
      </w:r>
      <w:r w:rsidDel="00000000" w:rsidR="00000000" w:rsidRPr="00000000">
        <w:rPr>
          <w:rtl w:val="0"/>
        </w:rPr>
      </w:r>
    </w:p>
    <w:p w:rsidR="00000000" w:rsidDel="00000000" w:rsidP="00000000" w:rsidRDefault="00000000" w:rsidRPr="00000000" w14:paraId="00000032">
      <w:pPr>
        <w:jc w:val="both"/>
        <w:rPr>
          <w:sz w:val="22"/>
          <w:szCs w:val="22"/>
        </w:rPr>
      </w:pPr>
      <w:r w:rsidDel="00000000" w:rsidR="00000000" w:rsidRPr="00000000">
        <w:rPr>
          <w:rtl w:val="0"/>
        </w:rPr>
      </w:r>
    </w:p>
    <w:p w:rsidR="00000000" w:rsidDel="00000000" w:rsidP="00000000" w:rsidRDefault="00000000" w:rsidRPr="00000000" w14:paraId="00000033">
      <w:pPr>
        <w:jc w:val="both"/>
        <w:rPr>
          <w:b w:val="1"/>
          <w:sz w:val="22"/>
          <w:szCs w:val="22"/>
          <w:u w:val="single"/>
        </w:rPr>
      </w:pPr>
      <w:r w:rsidDel="00000000" w:rsidR="00000000" w:rsidRPr="00000000">
        <w:rPr>
          <w:b w:val="1"/>
          <w:sz w:val="22"/>
          <w:szCs w:val="22"/>
          <w:u w:val="single"/>
          <w:rtl w:val="0"/>
        </w:rPr>
        <w:t xml:space="preserve">Qualifications et expérience</w:t>
      </w:r>
    </w:p>
    <w:p w:rsidR="00000000" w:rsidDel="00000000" w:rsidP="00000000" w:rsidRDefault="00000000" w:rsidRPr="00000000" w14:paraId="00000034">
      <w:pPr>
        <w:jc w:val="both"/>
        <w:rPr>
          <w:b w:val="1"/>
          <w:sz w:val="22"/>
          <w:szCs w:val="22"/>
          <w:u w:val="singl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b w:val="1"/>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sz w:val="22"/>
          <w:szCs w:val="22"/>
          <w:rtl w:val="0"/>
        </w:rPr>
        <w:t xml:space="preserve">Être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titulaire d’un diplôme en démographie, économie, gestion, ou en statistiques (ou  diplôme équiva</w:t>
      </w:r>
      <w:r w:rsidDel="00000000" w:rsidR="00000000" w:rsidRPr="00000000">
        <w:rPr>
          <w:rFonts w:ascii="Helvetica Neue" w:cs="Helvetica Neue" w:eastAsia="Helvetica Neue" w:hAnsi="Helvetica Neue"/>
          <w:sz w:val="22"/>
          <w:szCs w:val="22"/>
          <w:rtl w:val="0"/>
        </w:rPr>
        <w:t xml:space="preserve">lent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en sciences sociales) ou être en cours de formation académique universitaire.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b w:val="1"/>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Avoir une expérience dans la conception et la gestion des programmes en matière de P&amp;D/DD serait un atout.</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Capacités d’analyse et de travail concis.</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b w:val="1"/>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Compétences dans les applications courantes de logiciel de bureau (Word et Excel).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b w:val="1"/>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Bonnes capacités de communication orales et rédactionnelles</w:t>
      </w:r>
      <w:r w:rsidDel="00000000" w:rsidR="00000000" w:rsidRPr="00000000">
        <w:rPr>
          <w:rFonts w:ascii="Helvetica Neue" w:cs="Helvetica Neue" w:eastAsia="Helvetica Neue" w:hAnsi="Helvetica Neue"/>
          <w:sz w:val="22"/>
          <w:szCs w:val="22"/>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720" w:right="0" w:hanging="360"/>
        <w:jc w:val="both"/>
        <w:rPr>
          <w:b w:val="1"/>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Maîtrise du français, la connaissance de l’anglais serait un atout. </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59" w:lineRule="auto"/>
        <w:ind w:left="720" w:right="0" w:hanging="360"/>
        <w:jc w:val="both"/>
        <w:rPr>
          <w:b w:val="1"/>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Esprit d’initiative et  capacités à travailler en équipe de manière harmonieuse avec des collègues issus de </w:t>
      </w:r>
      <w:r w:rsidDel="00000000" w:rsidR="00000000" w:rsidRPr="00000000">
        <w:rPr>
          <w:rFonts w:ascii="Helvetica Neue" w:cs="Helvetica Neue" w:eastAsia="Helvetica Neue" w:hAnsi="Helvetica Neue"/>
          <w:sz w:val="22"/>
          <w:szCs w:val="22"/>
          <w:rtl w:val="0"/>
        </w:rPr>
        <w:t xml:space="preserve">contextes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culturels différents</w:t>
      </w:r>
      <w:r w:rsidDel="00000000" w:rsidR="00000000" w:rsidRPr="00000000">
        <w:rPr>
          <w:rFonts w:ascii="Helvetica Neue" w:cs="Helvetica Neue" w:eastAsia="Helvetica Neue" w:hAnsi="Helvetica Neue"/>
          <w:sz w:val="22"/>
          <w:szCs w:val="22"/>
          <w:rtl w:val="0"/>
        </w:rPr>
        <w:t xml:space="preserv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DURÉE DU STAGE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Le programme accueille un stagiaire pour une période de six mois. Il pourrait être renouvelé par un appel à candidature à la fin de cette période.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ASPECTS FINANCIERS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Semblable à d’autres programmes de stages du Système des Nations Unies (SNU), le Programme de Stage Affirmatif de UNFPA n'est pas considéré comme un emploi et n'est donc pas rémunéré. Donnant la priorité à la sécurité, le programme offre cependant une allocation de </w:t>
      </w:r>
      <w:r w:rsidDel="00000000" w:rsidR="00000000" w:rsidRPr="00000000">
        <w:rPr>
          <w:rFonts w:ascii="Helvetica Neue" w:cs="Helvetica Neue" w:eastAsia="Helvetica Neue" w:hAnsi="Helvetica Neue"/>
          <w:sz w:val="22"/>
          <w:szCs w:val="22"/>
          <w:rtl w:val="0"/>
        </w:rPr>
        <w:t xml:space="preserve">transport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mensuelle de </w:t>
      </w:r>
      <w:r w:rsidDel="00000000" w:rsidR="00000000" w:rsidRPr="00000000">
        <w:rPr>
          <w:rFonts w:ascii="Helvetica Neue" w:cs="Helvetica Neue" w:eastAsia="Helvetica Neue" w:hAnsi="Helvetica Neue"/>
          <w:b w:val="1"/>
          <w:sz w:val="22"/>
          <w:szCs w:val="22"/>
          <w:rtl w:val="0"/>
        </w:rPr>
        <w:t xml:space="preserve">89034</w:t>
      </w:r>
      <w:r w:rsidDel="00000000" w:rsidR="00000000" w:rsidRPr="00000000">
        <w:rPr>
          <w:rFonts w:ascii="Helvetica Neue" w:cs="Helvetica Neue" w:eastAsia="Helvetica Neue" w:hAnsi="Helvetica Neue"/>
          <w:b w:val="1"/>
          <w:i w:val="0"/>
          <w:smallCaps w:val="0"/>
          <w:strike w:val="0"/>
          <w:color w:val="ff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FCFA</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pour s'assurer que les participants ont la possibilité de couvrir certains frais de déplacement, de leur domicile au bureau de l’UNFPA Mali</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ENVIRONNEMENT DE TRAVAIL</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stagiaire évolue dans un environnement marqué par un dialogue ouvert continu et une participation active au sein de l’institution.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stagiaire collabore avec le personnel et participe aux réunions, tant à l’intérieur qu’à l'extérieur du bureau. Il est encouragé à exprimer ses opinions et ses contributions sont reconnues à leur juste valeur.</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8">
      <w:pPr>
        <w:pStyle w:val="Subtitle"/>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Le Programme de Stage Affirmatif permet de mieux </w:t>
      </w:r>
      <w:r w:rsidDel="00000000" w:rsidR="00000000" w:rsidRPr="00000000">
        <w:rPr>
          <w:sz w:val="22"/>
          <w:szCs w:val="22"/>
          <w:rtl w:val="0"/>
        </w:rPr>
        <w:t xml:space="preserve">connaître</w:t>
      </w:r>
      <w:r w:rsidDel="00000000" w:rsidR="00000000" w:rsidRPr="00000000">
        <w:rPr>
          <w:rFonts w:ascii="Helvetica Neue" w:cs="Helvetica Neue" w:eastAsia="Helvetica Neue" w:hAnsi="Helvetica Neue"/>
          <w:color w:val="000000"/>
          <w:sz w:val="22"/>
          <w:szCs w:val="22"/>
          <w:rtl w:val="0"/>
        </w:rPr>
        <w:t xml:space="preserve"> les groupes vulnérables, de renforcer leur créativité et leur capacité d’innovation dans le cadre du travail de l’UNFPA Mali au quotidien. Il renforce la culture de la diversité et contribue à l’établissement d’un environnement chaleureux et collaboratif.</w:t>
      </w:r>
    </w:p>
    <w:p w:rsidR="00000000" w:rsidDel="00000000" w:rsidP="00000000" w:rsidRDefault="00000000" w:rsidRPr="00000000" w14:paraId="00000049">
      <w:pPr>
        <w:pStyle w:val="Subtitle"/>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A">
      <w:pPr>
        <w:pStyle w:val="Subtitle"/>
        <w:jc w:val="both"/>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AUTRES RECOMMANDATIONS </w:t>
      </w:r>
    </w:p>
    <w:p w:rsidR="00000000" w:rsidDel="00000000" w:rsidP="00000000" w:rsidRDefault="00000000" w:rsidRPr="00000000" w14:paraId="0000004B">
      <w:pPr>
        <w:pStyle w:val="Subtitle"/>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Le Programme de Stage Affirmatif requiert une large diffusion de l'appel à candidature afin d’atteindre le maximum de groupes de la société.</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Le programme est flexible et adaptable pendant les heures de travail normales (7 :30 - 17h00). Une activité de stage ne dépasse généralement pas 4 heures par jour et peut être organisée sur une base AM/PM conformément au programme d’études des participants.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DOSSIER DE CANDIDATURE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Les candidats-es intéressés-es devront constituer un dossier de candidature comprenant une lettre de motivation, un curriculum vitae et les coordonnées pour un contact rapide.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CONDITION D’ENVOI DE LA DEMANDE</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Les dossiers de candidature doivent être envoyés par courrier électronique, avec objet « Stagiaire en </w:t>
      </w:r>
      <w:r w:rsidDel="00000000" w:rsidR="00000000" w:rsidRPr="00000000">
        <w:rPr>
          <w:rtl w:val="0"/>
        </w:rPr>
        <w:t xml:space="preserve">Population et Développement »,</w:t>
      </w:r>
      <w:r w:rsidDel="00000000" w:rsidR="00000000" w:rsidRPr="00000000">
        <w:rPr>
          <w:rFonts w:ascii="Helvetica Neue" w:cs="Helvetica Neue" w:eastAsia="Helvetica Neue" w:hAnsi="Helvetica Neue"/>
          <w:sz w:val="22"/>
          <w:szCs w:val="22"/>
          <w:rtl w:val="0"/>
        </w:rPr>
        <w:t xml:space="preserve"> au …….................................... ou à l’adresse ……………………………. au plus tard le </w:t>
      </w:r>
      <w:r w:rsidDel="00000000" w:rsidR="00000000" w:rsidRPr="00000000">
        <w:rPr>
          <w:rFonts w:ascii="Helvetica Neue" w:cs="Helvetica Neue" w:eastAsia="Helvetica Neue" w:hAnsi="Helvetica Neue"/>
          <w:b w:val="1"/>
          <w:i w:val="1"/>
          <w:sz w:val="22"/>
          <w:szCs w:val="22"/>
          <w:rtl w:val="0"/>
        </w:rPr>
        <w:t xml:space="preserve">……………….. </w:t>
      </w:r>
      <w:r w:rsidDel="00000000" w:rsidR="00000000" w:rsidRPr="00000000">
        <w:rPr>
          <w:rFonts w:ascii="Helvetica Neue" w:cs="Helvetica Neue" w:eastAsia="Helvetica Neue" w:hAnsi="Helvetica Neue"/>
          <w:i w:val="1"/>
          <w:sz w:val="22"/>
          <w:szCs w:val="22"/>
          <w:rtl w:val="0"/>
        </w:rPr>
        <w:t xml:space="preserve">2025  à ………..heure.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0"/>
      <w:i w:val="0"/>
      <w:smallCaps w:val="0"/>
      <w:strike w:val="0"/>
      <w:color w:val="000000"/>
      <w:sz w:val="40"/>
      <w:szCs w:val="4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