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289" w:type="dxa"/>
        <w:tblLook w:val="04A0" w:firstRow="1" w:lastRow="0" w:firstColumn="1" w:lastColumn="0" w:noHBand="0" w:noVBand="1"/>
      </w:tblPr>
      <w:tblGrid>
        <w:gridCol w:w="6449"/>
        <w:gridCol w:w="2840"/>
      </w:tblGrid>
      <w:tr w:rsidR="00484A68" w:rsidRPr="00884039" w14:paraId="6548770D" w14:textId="77777777" w:rsidTr="00484A68">
        <w:trPr>
          <w:trHeight w:val="2127"/>
        </w:trPr>
        <w:tc>
          <w:tcPr>
            <w:tcW w:w="6449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840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proofErr w:type="spellStart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</w:t>
            </w:r>
            <w:proofErr w:type="spellEnd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0C260F" w14:textId="77777777" w:rsid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>Fonds Des Nations Unies Pour la Population (UNFPA)</w:t>
      </w:r>
      <w:r w:rsidR="00484A68"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14:paraId="751CDC59" w14:textId="77777777" w:rsidR="00A84A9E" w:rsidRP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2920446A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</w:t>
      </w:r>
      <w:r w:rsidR="000A313D">
        <w:rPr>
          <w:rFonts w:asciiTheme="minorHAnsi" w:eastAsia="Arial Unicode MS" w:hAnsiTheme="minorHAnsi" w:cstheme="minorHAnsi"/>
          <w:bCs/>
          <w:sz w:val="24"/>
          <w:szCs w:val="24"/>
        </w:rPr>
        <w:t xml:space="preserve"> pour le poste suivant 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070"/>
        <w:gridCol w:w="1137"/>
        <w:gridCol w:w="1268"/>
        <w:gridCol w:w="1272"/>
        <w:gridCol w:w="2414"/>
      </w:tblGrid>
      <w:tr w:rsidR="00484A68" w:rsidRPr="00884039" w14:paraId="28FBA4FC" w14:textId="77777777" w:rsidTr="00A45236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A45236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4452F69C" w:rsidR="00484A68" w:rsidRPr="004E6A44" w:rsidRDefault="000A313D" w:rsidP="00431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322" w14:textId="29C1C69F" w:rsidR="00484A68" w:rsidRPr="004E6A44" w:rsidRDefault="000A313D" w:rsidP="000A313D">
            <w:pPr>
              <w:shd w:val="clear" w:color="auto" w:fill="FFFFFF"/>
              <w:spacing w:after="0" w:line="240" w:lineRule="auto"/>
              <w:outlineLvl w:val="1"/>
              <w:rPr>
                <w:rFonts w:cs="Calibri"/>
                <w:color w:val="000000" w:themeColor="text1"/>
              </w:rPr>
            </w:pPr>
            <w:r w:rsidRPr="000A313D">
              <w:rPr>
                <w:rFonts w:eastAsia="Times New Roman" w:cs="Calibri"/>
                <w:color w:val="000000" w:themeColor="text1"/>
                <w:lang w:eastAsia="fr-FR"/>
              </w:rPr>
              <w:t xml:space="preserve">Chargé de Programme Suivi Evaluation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49A1654A" w:rsidR="00484A68" w:rsidRPr="00884039" w:rsidRDefault="000A313D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FTA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5D8A4C87" w:rsidR="00484A68" w:rsidRPr="00884039" w:rsidRDefault="000A313D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6FEE7314" w:rsidR="00484A68" w:rsidRPr="00884039" w:rsidRDefault="00484A68" w:rsidP="001F74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0A313D">
              <w:rPr>
                <w:rFonts w:asciiTheme="minorHAnsi" w:hAnsiTheme="minorHAnsi" w:cstheme="minorHAnsi"/>
                <w:sz w:val="24"/>
                <w:szCs w:val="24"/>
              </w:rPr>
              <w:t xml:space="preserve"> AN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3BAA6E9E" w:rsidR="00484A68" w:rsidRPr="00E0009F" w:rsidRDefault="00431519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  <w:r w:rsidR="004E6A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Mali</w:t>
            </w:r>
          </w:p>
        </w:tc>
      </w:tr>
    </w:tbl>
    <w:p w14:paraId="5A0E167F" w14:textId="77777777" w:rsidR="00484A68" w:rsidRPr="001F741A" w:rsidRDefault="00484A68" w:rsidP="00484A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95E9DF" w14:textId="5EADD608" w:rsidR="004E6A44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Les TDRs </w:t>
      </w:r>
      <w:r w:rsidR="003C7C52">
        <w:rPr>
          <w:rFonts w:asciiTheme="minorHAnsi" w:hAnsiTheme="minorHAnsi" w:cstheme="minorHAnsi"/>
          <w:sz w:val="24"/>
          <w:szCs w:val="24"/>
        </w:rPr>
        <w:t xml:space="preserve">et le formulaire P 11 </w:t>
      </w:r>
      <w:r w:rsidRPr="00884039">
        <w:rPr>
          <w:rFonts w:asciiTheme="minorHAnsi" w:hAnsiTheme="minorHAnsi" w:cstheme="minorHAnsi"/>
          <w:sz w:val="24"/>
          <w:szCs w:val="24"/>
        </w:rPr>
        <w:t>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0172A465" w14:textId="05512ADC" w:rsidR="009F7EE5" w:rsidRDefault="004E6A44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Merci de postuler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84A68" w:rsidRPr="00B53E42">
        <w:rPr>
          <w:rFonts w:asciiTheme="minorHAnsi" w:hAnsiTheme="minorHAnsi" w:cstheme="minorHAnsi"/>
          <w:bCs/>
          <w:sz w:val="24"/>
          <w:szCs w:val="24"/>
        </w:rPr>
        <w:t xml:space="preserve"> à travers </w:t>
      </w:r>
      <w:r w:rsidR="003C7C52">
        <w:rPr>
          <w:rFonts w:asciiTheme="minorHAnsi" w:hAnsiTheme="minorHAnsi" w:cstheme="minorHAnsi"/>
          <w:bCs/>
          <w:sz w:val="24"/>
          <w:szCs w:val="24"/>
        </w:rPr>
        <w:t>l’adresse suivante</w:t>
      </w:r>
      <w:r w:rsidR="00484A68" w:rsidRPr="00B53E42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47790966" w14:textId="63E118C0" w:rsidR="003C7C52" w:rsidRPr="000A313D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 xml:space="preserve">Les candidatures doivent être soumises en </w:t>
      </w:r>
      <w:r w:rsidR="00B55640">
        <w:rPr>
          <w:rFonts w:asciiTheme="minorHAnsi" w:hAnsiTheme="minorHAnsi" w:cstheme="minorHAnsi"/>
          <w:bCs/>
          <w:sz w:val="24"/>
          <w:szCs w:val="24"/>
        </w:rPr>
        <w:t>à travers le lien suivant :</w:t>
      </w:r>
    </w:p>
    <w:p w14:paraId="09EF9DB0" w14:textId="65A24165" w:rsidR="000A313D" w:rsidRDefault="002C6227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B55640" w:rsidRPr="00B5564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https://www.unfpa.org/jobs/poste-national-charg%C3%A9e-de-programme-planification-strat%C3%A9gique-suivi-evaluation-bamako-mali-nob</w:t>
        </w:r>
      </w:hyperlink>
    </w:p>
    <w:p w14:paraId="1A2F1713" w14:textId="77777777" w:rsidR="000A313D" w:rsidRDefault="000A313D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7920F8" w14:textId="1873B518" w:rsidR="003C7C52" w:rsidRP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 xml:space="preserve">Le dernier délai pour le dépôt des candidatures est fixé au </w:t>
      </w:r>
      <w:r w:rsidR="00B55640">
        <w:rPr>
          <w:rFonts w:asciiTheme="minorHAnsi" w:hAnsiTheme="minorHAnsi" w:cstheme="minorHAnsi"/>
          <w:b/>
          <w:bCs/>
          <w:sz w:val="24"/>
          <w:szCs w:val="24"/>
        </w:rPr>
        <w:t>29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Janvier 2021</w:t>
      </w:r>
      <w:r w:rsidRPr="003C7C52">
        <w:rPr>
          <w:rFonts w:asciiTheme="minorHAnsi" w:hAnsiTheme="minorHAnsi" w:cstheme="minorHAnsi"/>
          <w:b/>
          <w:bCs/>
          <w:sz w:val="24"/>
          <w:szCs w:val="24"/>
        </w:rPr>
        <w:t xml:space="preserve"> à </w:t>
      </w:r>
      <w:r w:rsidR="00B55640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3C7C52">
        <w:rPr>
          <w:rFonts w:asciiTheme="minorHAnsi" w:hAnsiTheme="minorHAnsi" w:cstheme="minorHAnsi"/>
          <w:b/>
          <w:bCs/>
          <w:sz w:val="24"/>
          <w:szCs w:val="24"/>
        </w:rPr>
        <w:t xml:space="preserve"> heures,</w:t>
      </w:r>
      <w:r w:rsidRPr="003C7C52">
        <w:rPr>
          <w:rFonts w:asciiTheme="minorHAnsi" w:hAnsiTheme="minorHAnsi" w:cstheme="minorHAnsi"/>
          <w:bCs/>
          <w:sz w:val="24"/>
          <w:szCs w:val="24"/>
        </w:rPr>
        <w:t xml:space="preserve"> heure de </w:t>
      </w:r>
      <w:r w:rsidR="00B55640" w:rsidRPr="003C7C52">
        <w:rPr>
          <w:rFonts w:asciiTheme="minorHAnsi" w:hAnsiTheme="minorHAnsi" w:cstheme="minorHAnsi"/>
          <w:bCs/>
          <w:sz w:val="24"/>
          <w:szCs w:val="24"/>
        </w:rPr>
        <w:t>Bamako.</w:t>
      </w:r>
    </w:p>
    <w:p w14:paraId="75F2ABDF" w14:textId="77777777" w:rsidR="003C7C52" w:rsidRPr="003C7C52" w:rsidRDefault="003C7C52" w:rsidP="003C7C52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Seules les candidatures présélectionnées seront contactées.</w:t>
      </w:r>
    </w:p>
    <w:p w14:paraId="79B88BC9" w14:textId="77777777" w:rsidR="003C7C52" w:rsidRPr="003C7C52" w:rsidRDefault="003C7C52" w:rsidP="003C7C52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Les candidatures Féminines sont fortement encouragées ;</w:t>
      </w:r>
    </w:p>
    <w:p w14:paraId="275D5ACE" w14:textId="77777777" w:rsidR="003C7C52" w:rsidRPr="003C7C52" w:rsidRDefault="003C7C52" w:rsidP="003C7C5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7C52">
        <w:rPr>
          <w:rFonts w:asciiTheme="minorHAnsi" w:hAnsiTheme="minorHAnsi" w:cstheme="minorHAnsi"/>
          <w:bCs/>
          <w:sz w:val="24"/>
          <w:szCs w:val="24"/>
        </w:rPr>
        <w:t>Publication autorisée par le Représentant Résident de l’UNFPA au Mali.</w:t>
      </w:r>
      <w:bookmarkStart w:id="0" w:name="_GoBack"/>
      <w:bookmarkEnd w:id="0"/>
    </w:p>
    <w:p w14:paraId="7DFB8FEB" w14:textId="77777777" w:rsidR="001F741A" w:rsidRDefault="001F741A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1F74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DDF02" w14:textId="77777777" w:rsidR="002C6227" w:rsidRDefault="002C6227" w:rsidP="00484A68">
      <w:pPr>
        <w:spacing w:after="0" w:line="240" w:lineRule="auto"/>
      </w:pPr>
      <w:r>
        <w:separator/>
      </w:r>
    </w:p>
  </w:endnote>
  <w:endnote w:type="continuationSeparator" w:id="0">
    <w:p w14:paraId="73B2C025" w14:textId="77777777" w:rsidR="002C6227" w:rsidRDefault="002C6227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AD8D" w14:textId="77777777" w:rsidR="002C6227" w:rsidRDefault="002C6227" w:rsidP="00484A68">
      <w:pPr>
        <w:spacing w:after="0" w:line="240" w:lineRule="auto"/>
      </w:pPr>
      <w:r>
        <w:separator/>
      </w:r>
    </w:p>
  </w:footnote>
  <w:footnote w:type="continuationSeparator" w:id="0">
    <w:p w14:paraId="2E624F16" w14:textId="77777777" w:rsidR="002C6227" w:rsidRDefault="002C6227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2C62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472E"/>
    <w:multiLevelType w:val="hybridMultilevel"/>
    <w:tmpl w:val="F3D27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6BD4"/>
    <w:multiLevelType w:val="hybridMultilevel"/>
    <w:tmpl w:val="5100E000"/>
    <w:lvl w:ilvl="0" w:tplc="D37CE88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0" w:hanging="360"/>
      </w:pPr>
    </w:lvl>
    <w:lvl w:ilvl="2" w:tplc="040C001B" w:tentative="1">
      <w:start w:val="1"/>
      <w:numFmt w:val="lowerRoman"/>
      <w:lvlText w:val="%3."/>
      <w:lvlJc w:val="right"/>
      <w:pPr>
        <w:ind w:left="1740" w:hanging="180"/>
      </w:pPr>
    </w:lvl>
    <w:lvl w:ilvl="3" w:tplc="040C000F" w:tentative="1">
      <w:start w:val="1"/>
      <w:numFmt w:val="decimal"/>
      <w:lvlText w:val="%4."/>
      <w:lvlJc w:val="left"/>
      <w:pPr>
        <w:ind w:left="2460" w:hanging="360"/>
      </w:pPr>
    </w:lvl>
    <w:lvl w:ilvl="4" w:tplc="040C0019" w:tentative="1">
      <w:start w:val="1"/>
      <w:numFmt w:val="lowerLetter"/>
      <w:lvlText w:val="%5."/>
      <w:lvlJc w:val="left"/>
      <w:pPr>
        <w:ind w:left="3180" w:hanging="360"/>
      </w:pPr>
    </w:lvl>
    <w:lvl w:ilvl="5" w:tplc="040C001B" w:tentative="1">
      <w:start w:val="1"/>
      <w:numFmt w:val="lowerRoman"/>
      <w:lvlText w:val="%6."/>
      <w:lvlJc w:val="right"/>
      <w:pPr>
        <w:ind w:left="3900" w:hanging="180"/>
      </w:pPr>
    </w:lvl>
    <w:lvl w:ilvl="6" w:tplc="040C000F" w:tentative="1">
      <w:start w:val="1"/>
      <w:numFmt w:val="decimal"/>
      <w:lvlText w:val="%7."/>
      <w:lvlJc w:val="left"/>
      <w:pPr>
        <w:ind w:left="4620" w:hanging="360"/>
      </w:pPr>
    </w:lvl>
    <w:lvl w:ilvl="7" w:tplc="040C0019" w:tentative="1">
      <w:start w:val="1"/>
      <w:numFmt w:val="lowerLetter"/>
      <w:lvlText w:val="%8."/>
      <w:lvlJc w:val="left"/>
      <w:pPr>
        <w:ind w:left="5340" w:hanging="360"/>
      </w:pPr>
    </w:lvl>
    <w:lvl w:ilvl="8" w:tplc="040C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A313D"/>
    <w:rsid w:val="00177E2B"/>
    <w:rsid w:val="001C5B78"/>
    <w:rsid w:val="001D3E62"/>
    <w:rsid w:val="001F741A"/>
    <w:rsid w:val="002232E7"/>
    <w:rsid w:val="00253E87"/>
    <w:rsid w:val="002C6227"/>
    <w:rsid w:val="00310030"/>
    <w:rsid w:val="00324D0C"/>
    <w:rsid w:val="003C7C52"/>
    <w:rsid w:val="003E61AF"/>
    <w:rsid w:val="00431519"/>
    <w:rsid w:val="00484A68"/>
    <w:rsid w:val="004D3EAC"/>
    <w:rsid w:val="004E6A44"/>
    <w:rsid w:val="005924B4"/>
    <w:rsid w:val="00610908"/>
    <w:rsid w:val="00615341"/>
    <w:rsid w:val="006D7B87"/>
    <w:rsid w:val="00701A46"/>
    <w:rsid w:val="0074473D"/>
    <w:rsid w:val="007B1E65"/>
    <w:rsid w:val="00814A3E"/>
    <w:rsid w:val="00840A93"/>
    <w:rsid w:val="00884039"/>
    <w:rsid w:val="008C082E"/>
    <w:rsid w:val="008C08FA"/>
    <w:rsid w:val="008D60B2"/>
    <w:rsid w:val="009230AF"/>
    <w:rsid w:val="00925AB0"/>
    <w:rsid w:val="009F7EE5"/>
    <w:rsid w:val="00A45236"/>
    <w:rsid w:val="00A766D3"/>
    <w:rsid w:val="00A84A9E"/>
    <w:rsid w:val="00B53E42"/>
    <w:rsid w:val="00B55640"/>
    <w:rsid w:val="00BA5B59"/>
    <w:rsid w:val="00BD7CCA"/>
    <w:rsid w:val="00C21C3F"/>
    <w:rsid w:val="00C617DD"/>
    <w:rsid w:val="00CA3EC9"/>
    <w:rsid w:val="00D87007"/>
    <w:rsid w:val="00E0009F"/>
    <w:rsid w:val="00E936ED"/>
    <w:rsid w:val="00F043C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A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fpa.org/jobs/poste-national-charg%C3%A9e-de-programme-planification-strat%C3%A9gique-suivi-evaluation-bamako-mali-no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2021-01-13T13:13:00Z</dcterms:created>
  <dcterms:modified xsi:type="dcterms:W3CDTF">2021-01-13T13:13:00Z</dcterms:modified>
</cp:coreProperties>
</file>