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06"/>
        <w:tblW w:w="9558" w:type="dxa"/>
        <w:tblLook w:val="04A0" w:firstRow="1" w:lastRow="0" w:firstColumn="1" w:lastColumn="0" w:noHBand="0" w:noVBand="1"/>
      </w:tblPr>
      <w:tblGrid>
        <w:gridCol w:w="6636"/>
        <w:gridCol w:w="2922"/>
      </w:tblGrid>
      <w:tr w:rsidR="00484A68" w:rsidRPr="00884039" w14:paraId="6548770D" w14:textId="77777777" w:rsidTr="00936CAE">
        <w:trPr>
          <w:trHeight w:val="1654"/>
        </w:trPr>
        <w:tc>
          <w:tcPr>
            <w:tcW w:w="6636" w:type="dxa"/>
            <w:shd w:val="clear" w:color="auto" w:fill="auto"/>
          </w:tcPr>
          <w:p w14:paraId="5778F00C" w14:textId="77777777" w:rsidR="00484A68" w:rsidRPr="00884039" w:rsidRDefault="00484A68" w:rsidP="00484A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6F9D474" wp14:editId="49585290">
                  <wp:extent cx="1677116" cy="7491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116" cy="74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9DDE84" w14:textId="77777777" w:rsidR="00484A68" w:rsidRPr="00A84A9E" w:rsidRDefault="00484A68" w:rsidP="00484A68">
            <w:pPr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Fonds des Nations Unies Pour la Population</w:t>
            </w:r>
          </w:p>
        </w:tc>
        <w:tc>
          <w:tcPr>
            <w:tcW w:w="2922" w:type="dxa"/>
            <w:shd w:val="clear" w:color="auto" w:fill="auto"/>
          </w:tcPr>
          <w:p w14:paraId="246E45D9" w14:textId="77777777" w:rsidR="00484A68" w:rsidRPr="00884039" w:rsidRDefault="00484A68" w:rsidP="00484A68">
            <w:pPr>
              <w:pStyle w:val="Header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United Nations Common House</w:t>
            </w:r>
          </w:p>
          <w:p w14:paraId="357A4BC8" w14:textId="77777777" w:rsidR="00484A68" w:rsidRPr="00884039" w:rsidRDefault="00484A68" w:rsidP="00484A68">
            <w:pPr>
              <w:pStyle w:val="Header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Immeuble MAGANE, Rue 39</w:t>
            </w:r>
          </w:p>
          <w:p w14:paraId="2FBA091B" w14:textId="77777777" w:rsidR="00484A68" w:rsidRPr="00884039" w:rsidRDefault="00484A68" w:rsidP="00484A68">
            <w:pPr>
              <w:pStyle w:val="Head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Badalabougou Est, Lot N02704,</w:t>
            </w:r>
          </w:p>
          <w:p w14:paraId="0EFC154C" w14:textId="77777777" w:rsidR="00484A68" w:rsidRPr="00884039" w:rsidRDefault="00484A68" w:rsidP="00484A68">
            <w:pPr>
              <w:pStyle w:val="Head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3</w:t>
            </w: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vertAlign w:val="superscript"/>
              </w:rPr>
              <w:t>ème</w:t>
            </w: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 Etage -  Bamako-Mali</w:t>
            </w:r>
          </w:p>
          <w:p w14:paraId="77C9B8D5" w14:textId="77777777" w:rsidR="00484A68" w:rsidRPr="00884039" w:rsidRDefault="00484A68" w:rsidP="00484A68">
            <w:pPr>
              <w:pStyle w:val="Header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                </w:t>
            </w:r>
          </w:p>
          <w:p w14:paraId="10C4B460" w14:textId="77777777" w:rsidR="00484A68" w:rsidRPr="00884039" w:rsidRDefault="00484A68" w:rsidP="00484A68">
            <w:pPr>
              <w:pStyle w:val="Header"/>
              <w:ind w:left="72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51CDC59" w14:textId="77777777" w:rsidR="00A84A9E" w:rsidRPr="00A84A9E" w:rsidRDefault="00A84A9E" w:rsidP="00936CAE">
      <w:pPr>
        <w:spacing w:after="0" w:line="240" w:lineRule="auto"/>
        <w:rPr>
          <w:rFonts w:asciiTheme="minorHAnsi" w:eastAsia="Arial Unicode MS" w:hAnsiTheme="minorHAnsi" w:cstheme="minorHAnsi"/>
          <w:bCs/>
          <w:sz w:val="8"/>
          <w:szCs w:val="8"/>
        </w:rPr>
      </w:pPr>
    </w:p>
    <w:p w14:paraId="6F3E266F" w14:textId="77777777" w:rsidR="00A84A9E" w:rsidRDefault="00A84A9E" w:rsidP="00A84A9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E5563F0" w14:textId="77777777" w:rsidR="00A84A9E" w:rsidRPr="001D3E62" w:rsidRDefault="00484A68" w:rsidP="001D3E6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>AVIS DE RECRUTEMENT</w:t>
      </w:r>
    </w:p>
    <w:p w14:paraId="6CE7D284" w14:textId="56EDFD4B" w:rsidR="00484A68" w:rsidRDefault="00484A68" w:rsidP="00484A68">
      <w:pPr>
        <w:spacing w:after="0" w:line="240" w:lineRule="auto"/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884039">
        <w:rPr>
          <w:rFonts w:asciiTheme="minorHAnsi" w:eastAsia="Arial Unicode MS" w:hAnsiTheme="minorHAnsi" w:cstheme="minorHAnsi"/>
          <w:bCs/>
          <w:sz w:val="24"/>
          <w:szCs w:val="24"/>
        </w:rPr>
        <w:t>Le Fonds des Nations Unies pour la Population</w:t>
      </w:r>
      <w:r w:rsidR="00A84A9E"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  <w:r w:rsidR="00A84A9E" w:rsidRPr="00884039">
        <w:rPr>
          <w:rFonts w:asciiTheme="minorHAnsi" w:eastAsia="Arial Unicode MS" w:hAnsiTheme="minorHAnsi" w:cstheme="minorHAnsi"/>
          <w:bCs/>
          <w:sz w:val="24"/>
          <w:szCs w:val="24"/>
        </w:rPr>
        <w:t>(UNFPA) au</w:t>
      </w:r>
      <w:r w:rsidRPr="00884039">
        <w:rPr>
          <w:rFonts w:asciiTheme="minorHAnsi" w:eastAsia="Arial Unicode MS" w:hAnsiTheme="minorHAnsi" w:cstheme="minorHAnsi"/>
          <w:bCs/>
          <w:sz w:val="24"/>
          <w:szCs w:val="24"/>
        </w:rPr>
        <w:t xml:space="preserve"> Mali </w:t>
      </w:r>
      <w:r w:rsidR="00A84A9E">
        <w:rPr>
          <w:rFonts w:asciiTheme="minorHAnsi" w:eastAsia="Arial Unicode MS" w:hAnsiTheme="minorHAnsi" w:cstheme="minorHAnsi"/>
          <w:bCs/>
          <w:sz w:val="24"/>
          <w:szCs w:val="24"/>
        </w:rPr>
        <w:t>désire</w:t>
      </w:r>
      <w:r w:rsidR="00253E87">
        <w:rPr>
          <w:rFonts w:asciiTheme="minorHAnsi" w:eastAsia="Arial Unicode MS" w:hAnsiTheme="minorHAnsi" w:cstheme="minorHAnsi"/>
          <w:bCs/>
          <w:sz w:val="24"/>
          <w:szCs w:val="24"/>
        </w:rPr>
        <w:t xml:space="preserve"> recruter </w:t>
      </w:r>
      <w:r w:rsidR="002650F0">
        <w:rPr>
          <w:rFonts w:asciiTheme="minorHAnsi" w:eastAsia="Arial Unicode MS" w:hAnsiTheme="minorHAnsi" w:cstheme="minorHAnsi"/>
          <w:bCs/>
          <w:sz w:val="24"/>
          <w:szCs w:val="24"/>
        </w:rPr>
        <w:t xml:space="preserve">Un consultant </w:t>
      </w:r>
      <w:r w:rsidR="00B81C3E">
        <w:rPr>
          <w:rFonts w:asciiTheme="minorHAnsi" w:eastAsia="Arial Unicode MS" w:hAnsiTheme="minorHAnsi" w:cstheme="minorHAnsi"/>
          <w:bCs/>
          <w:sz w:val="24"/>
          <w:szCs w:val="24"/>
        </w:rPr>
        <w:t xml:space="preserve">Expert </w:t>
      </w:r>
      <w:r w:rsidR="002650F0">
        <w:rPr>
          <w:rFonts w:asciiTheme="minorHAnsi" w:eastAsia="Arial Unicode MS" w:hAnsiTheme="minorHAnsi" w:cstheme="minorHAnsi"/>
          <w:bCs/>
          <w:sz w:val="24"/>
          <w:szCs w:val="24"/>
        </w:rPr>
        <w:t>International pour</w:t>
      </w:r>
      <w:r w:rsidR="00F23E18"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  <w:r w:rsidR="002650F0">
        <w:rPr>
          <w:rFonts w:asciiTheme="minorHAnsi" w:eastAsia="Arial Unicode MS" w:hAnsiTheme="minorHAnsi" w:cstheme="minorHAnsi"/>
          <w:bCs/>
          <w:sz w:val="24"/>
          <w:szCs w:val="24"/>
        </w:rPr>
        <w:t>le renforcement des acteurs</w:t>
      </w:r>
      <w:r w:rsidR="00480550">
        <w:rPr>
          <w:rFonts w:asciiTheme="minorHAnsi" w:eastAsia="Arial Unicode MS" w:hAnsiTheme="minorHAnsi" w:cstheme="minorHAnsi"/>
          <w:bCs/>
          <w:sz w:val="24"/>
          <w:szCs w:val="24"/>
        </w:rPr>
        <w:t xml:space="preserve"> de la statistique</w:t>
      </w:r>
      <w:r w:rsidR="002650F0"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  <w:r w:rsidR="00480550">
        <w:rPr>
          <w:rFonts w:asciiTheme="minorHAnsi" w:eastAsia="Arial Unicode MS" w:hAnsiTheme="minorHAnsi" w:cstheme="minorHAnsi"/>
          <w:bCs/>
          <w:sz w:val="24"/>
          <w:szCs w:val="24"/>
        </w:rPr>
        <w:t xml:space="preserve">pour la production des statistiques </w:t>
      </w:r>
      <w:r w:rsidR="002650F0">
        <w:rPr>
          <w:rFonts w:asciiTheme="minorHAnsi" w:eastAsia="Arial Unicode MS" w:hAnsiTheme="minorHAnsi" w:cstheme="minorHAnsi"/>
          <w:bCs/>
          <w:sz w:val="24"/>
          <w:szCs w:val="24"/>
        </w:rPr>
        <w:t>sur les VGB et la mise en place d’une base de données Nationale sur VBG</w:t>
      </w:r>
      <w:r w:rsidR="00936CAE">
        <w:rPr>
          <w:rFonts w:asciiTheme="minorHAnsi" w:eastAsia="Arial Unicode MS" w:hAnsiTheme="minorHAnsi" w:cstheme="minorHAnsi"/>
          <w:bCs/>
          <w:sz w:val="24"/>
          <w:szCs w:val="24"/>
        </w:rPr>
        <w:t>.</w:t>
      </w:r>
    </w:p>
    <w:p w14:paraId="1483F41D" w14:textId="77777777" w:rsidR="00484A68" w:rsidRPr="00884039" w:rsidRDefault="00484A68" w:rsidP="00484A68">
      <w:pPr>
        <w:spacing w:after="0" w:line="240" w:lineRule="auto"/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2747"/>
        <w:gridCol w:w="1460"/>
        <w:gridCol w:w="949"/>
        <w:gridCol w:w="2410"/>
        <w:gridCol w:w="1595"/>
      </w:tblGrid>
      <w:tr w:rsidR="00484A68" w:rsidRPr="00884039" w14:paraId="28FBA4FC" w14:textId="77777777" w:rsidTr="002650F0">
        <w:trPr>
          <w:trHeight w:val="519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AE37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37DE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Intitulé du poste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08DA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Type de     contrat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7ECB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 xml:space="preserve">Grade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54A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Durée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D608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Localisation</w:t>
            </w:r>
          </w:p>
        </w:tc>
      </w:tr>
      <w:tr w:rsidR="00484A68" w:rsidRPr="00884039" w14:paraId="2A88B82B" w14:textId="77777777" w:rsidTr="002650F0">
        <w:trPr>
          <w:trHeight w:val="67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143D" w14:textId="77777777" w:rsidR="00484A68" w:rsidRPr="00884039" w:rsidRDefault="00E0009F" w:rsidP="0050599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6F2" w14:textId="41F70BB8" w:rsidR="00A84A9E" w:rsidRDefault="00F23E18" w:rsidP="00A84A9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Consultant </w:t>
            </w:r>
            <w:r w:rsidR="00B81C3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Expert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International</w:t>
            </w:r>
          </w:p>
          <w:p w14:paraId="6AAC8322" w14:textId="77777777" w:rsidR="00484A68" w:rsidRPr="00884039" w:rsidRDefault="00484A68" w:rsidP="00A84A9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ABA8" w14:textId="2AC9A681" w:rsidR="00484A68" w:rsidRPr="00884039" w:rsidRDefault="00F23E1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IC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32FB" w14:textId="5F7B7190" w:rsidR="00484A68" w:rsidRPr="00884039" w:rsidRDefault="00F23E1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B733" w14:textId="2877E888" w:rsidR="00484A68" w:rsidRPr="00884039" w:rsidRDefault="002650F0" w:rsidP="00F23E1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 jours dont 30 jours à distance et 60 jours  sur site au Mali</w:t>
            </w:r>
            <w:r w:rsidR="00484A68" w:rsidRPr="0088403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0EA6" w14:textId="26CE4F19" w:rsidR="00484A68" w:rsidRPr="00E0009F" w:rsidRDefault="002650F0" w:rsidP="00E0009F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Mali</w:t>
            </w:r>
          </w:p>
        </w:tc>
      </w:tr>
    </w:tbl>
    <w:p w14:paraId="6981EDE9" w14:textId="27BFC38F" w:rsidR="00484A68" w:rsidRPr="00B53E42" w:rsidRDefault="00484A68" w:rsidP="00484A68">
      <w:pPr>
        <w:jc w:val="both"/>
        <w:rPr>
          <w:rFonts w:asciiTheme="minorHAnsi" w:hAnsiTheme="minorHAnsi" w:cstheme="minorHAnsi"/>
          <w:color w:val="0000FF"/>
          <w:sz w:val="24"/>
          <w:szCs w:val="24"/>
          <w:u w:val="single"/>
        </w:rPr>
      </w:pPr>
      <w:r w:rsidRPr="00884039">
        <w:rPr>
          <w:rFonts w:asciiTheme="minorHAnsi" w:hAnsiTheme="minorHAnsi" w:cstheme="minorHAnsi"/>
          <w:sz w:val="24"/>
          <w:szCs w:val="24"/>
        </w:rPr>
        <w:t>Les TDRs sont disponible</w:t>
      </w:r>
      <w:r w:rsidR="00D87007">
        <w:rPr>
          <w:rFonts w:asciiTheme="minorHAnsi" w:hAnsiTheme="minorHAnsi" w:cstheme="minorHAnsi"/>
          <w:sz w:val="24"/>
          <w:szCs w:val="24"/>
        </w:rPr>
        <w:t>s</w:t>
      </w:r>
      <w:r w:rsidRPr="00884039">
        <w:rPr>
          <w:rFonts w:asciiTheme="minorHAnsi" w:hAnsiTheme="minorHAnsi" w:cstheme="minorHAnsi"/>
          <w:sz w:val="24"/>
          <w:szCs w:val="24"/>
        </w:rPr>
        <w:t xml:space="preserve"> sur le site UNFPA Mali à l’adresse suivante: </w:t>
      </w:r>
      <w:hyperlink r:id="rId8" w:history="1">
        <w:r w:rsidRPr="00884039">
          <w:rPr>
            <w:rStyle w:val="Hyperlink"/>
            <w:rFonts w:asciiTheme="minorHAnsi" w:hAnsiTheme="minorHAnsi" w:cstheme="minorHAnsi"/>
            <w:sz w:val="24"/>
            <w:szCs w:val="24"/>
          </w:rPr>
          <w:t>http://mali.unfpa.org</w:t>
        </w:r>
      </w:hyperlink>
      <w:r w:rsidRPr="00884039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="00A84A9E" w:rsidRPr="00A84A9E">
        <w:rPr>
          <w:rStyle w:val="Hyperlink"/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884039">
        <w:rPr>
          <w:rFonts w:asciiTheme="minorHAnsi" w:hAnsiTheme="minorHAnsi" w:cstheme="minorHAnsi"/>
          <w:sz w:val="24"/>
          <w:szCs w:val="24"/>
        </w:rPr>
        <w:t>Composition du dossier de candidature :</w:t>
      </w:r>
    </w:p>
    <w:p w14:paraId="0172A465" w14:textId="420C5A68" w:rsidR="009F7EE5" w:rsidRPr="00B53E42" w:rsidRDefault="00484A68" w:rsidP="00B53E4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3E42">
        <w:rPr>
          <w:rFonts w:asciiTheme="minorHAnsi" w:hAnsiTheme="minorHAnsi" w:cstheme="minorHAnsi"/>
          <w:bCs/>
          <w:sz w:val="24"/>
          <w:szCs w:val="24"/>
        </w:rPr>
        <w:t xml:space="preserve">Les candidatures </w:t>
      </w:r>
      <w:r w:rsidR="009F7EE5" w:rsidRPr="00B53E42">
        <w:rPr>
          <w:rFonts w:asciiTheme="minorHAnsi" w:hAnsiTheme="minorHAnsi" w:cstheme="minorHAnsi"/>
          <w:bCs/>
          <w:sz w:val="24"/>
          <w:szCs w:val="24"/>
        </w:rPr>
        <w:t>doivent être</w:t>
      </w:r>
      <w:r w:rsidRPr="00B53E4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53E42">
        <w:rPr>
          <w:rFonts w:asciiTheme="minorHAnsi" w:hAnsiTheme="minorHAnsi" w:cstheme="minorHAnsi"/>
          <w:bCs/>
          <w:color w:val="000000"/>
          <w:sz w:val="24"/>
          <w:szCs w:val="24"/>
        </w:rPr>
        <w:t>soumises</w:t>
      </w:r>
      <w:r w:rsidRPr="00B53E42">
        <w:rPr>
          <w:rFonts w:asciiTheme="minorHAnsi" w:hAnsiTheme="minorHAnsi" w:cstheme="minorHAnsi"/>
          <w:bCs/>
          <w:sz w:val="24"/>
          <w:szCs w:val="24"/>
        </w:rPr>
        <w:t xml:space="preserve"> en ligne</w:t>
      </w:r>
      <w:r w:rsidRPr="00B53E42">
        <w:rPr>
          <w:rFonts w:asciiTheme="minorHAnsi" w:hAnsiTheme="minorHAnsi" w:cstheme="minorHAnsi"/>
          <w:sz w:val="24"/>
          <w:szCs w:val="24"/>
        </w:rPr>
        <w:t xml:space="preserve"> </w:t>
      </w:r>
      <w:r w:rsidRPr="00B53E42">
        <w:rPr>
          <w:rFonts w:asciiTheme="minorHAnsi" w:hAnsiTheme="minorHAnsi" w:cstheme="minorHAnsi"/>
          <w:bCs/>
          <w:sz w:val="24"/>
          <w:szCs w:val="24"/>
        </w:rPr>
        <w:t xml:space="preserve">en spécifiant le titre </w:t>
      </w:r>
      <w:r w:rsidR="001D3E62" w:rsidRPr="00B53E42">
        <w:rPr>
          <w:rFonts w:asciiTheme="minorHAnsi" w:hAnsiTheme="minorHAnsi" w:cstheme="minorHAnsi"/>
          <w:bCs/>
          <w:sz w:val="24"/>
          <w:szCs w:val="24"/>
        </w:rPr>
        <w:t xml:space="preserve">du </w:t>
      </w:r>
      <w:r w:rsidR="002650F0" w:rsidRPr="00B53E42">
        <w:rPr>
          <w:rFonts w:asciiTheme="minorHAnsi" w:hAnsiTheme="minorHAnsi" w:cstheme="minorHAnsi"/>
          <w:bCs/>
          <w:sz w:val="24"/>
          <w:szCs w:val="24"/>
        </w:rPr>
        <w:t xml:space="preserve">poste </w:t>
      </w:r>
      <w:r w:rsidR="002650F0">
        <w:rPr>
          <w:rFonts w:asciiTheme="minorHAnsi" w:hAnsiTheme="minorHAnsi" w:cstheme="minorHAnsi"/>
          <w:bCs/>
          <w:sz w:val="24"/>
          <w:szCs w:val="24"/>
        </w:rPr>
        <w:t>comme</w:t>
      </w:r>
      <w:r w:rsidR="001D3E62" w:rsidRPr="00B53E4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81C3E">
        <w:rPr>
          <w:rFonts w:asciiTheme="minorHAnsi" w:hAnsiTheme="minorHAnsi" w:cstheme="minorHAnsi"/>
          <w:bCs/>
          <w:sz w:val="24"/>
          <w:szCs w:val="24"/>
        </w:rPr>
        <w:t>préciser sur</w:t>
      </w:r>
      <w:r w:rsidR="001D3E62" w:rsidRPr="00B53E42">
        <w:rPr>
          <w:rFonts w:asciiTheme="minorHAnsi" w:hAnsiTheme="minorHAnsi" w:cstheme="minorHAnsi"/>
          <w:bCs/>
          <w:sz w:val="24"/>
          <w:szCs w:val="24"/>
        </w:rPr>
        <w:t xml:space="preserve"> L’avis  </w:t>
      </w:r>
      <w:r w:rsidRPr="00B53E42">
        <w:rPr>
          <w:rFonts w:asciiTheme="minorHAnsi" w:hAnsiTheme="minorHAnsi" w:cstheme="minorHAnsi"/>
          <w:bCs/>
          <w:sz w:val="24"/>
          <w:szCs w:val="24"/>
        </w:rPr>
        <w:t xml:space="preserve"> à travers le lien ci-dessous :</w:t>
      </w:r>
    </w:p>
    <w:p w14:paraId="2619569D" w14:textId="546DFBF7" w:rsidR="001D3E62" w:rsidRPr="00F23E18" w:rsidRDefault="00F23E18" w:rsidP="00F23E18">
      <w:pPr>
        <w:pStyle w:val="ListParagraph"/>
        <w:numPr>
          <w:ilvl w:val="0"/>
          <w:numId w:val="8"/>
        </w:numPr>
        <w:jc w:val="both"/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  <w:u w:val="none"/>
        </w:rPr>
      </w:pPr>
      <w:r w:rsidRPr="00F23E18"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  <w:u w:val="none"/>
        </w:rPr>
        <w:t xml:space="preserve">Consultant International </w:t>
      </w:r>
    </w:p>
    <w:p w14:paraId="2472146A" w14:textId="1107FB93" w:rsidR="00F23E18" w:rsidRPr="00F23E18" w:rsidRDefault="00F23E18" w:rsidP="006C19E4">
      <w:pPr>
        <w:jc w:val="both"/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F23E18"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Composition du dossier de candidature</w:t>
      </w:r>
    </w:p>
    <w:p w14:paraId="7A4AE47B" w14:textId="663EA827" w:rsidR="00F23E18" w:rsidRPr="00936CAE" w:rsidRDefault="00F23E18" w:rsidP="00936CAE">
      <w:pPr>
        <w:pStyle w:val="ListParagraph"/>
        <w:numPr>
          <w:ilvl w:val="0"/>
          <w:numId w:val="9"/>
        </w:numPr>
        <w:ind w:left="360"/>
        <w:jc w:val="both"/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936CAE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Lettre de Motivation</w:t>
      </w:r>
    </w:p>
    <w:p w14:paraId="0CC5E000" w14:textId="00DE5510" w:rsidR="00F23E18" w:rsidRPr="00936CAE" w:rsidRDefault="00F23E18" w:rsidP="00936CAE">
      <w:pPr>
        <w:pStyle w:val="ListParagraph"/>
        <w:numPr>
          <w:ilvl w:val="0"/>
          <w:numId w:val="9"/>
        </w:numPr>
        <w:ind w:left="360"/>
        <w:jc w:val="both"/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936CAE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Curriculum Vitae</w:t>
      </w:r>
      <w:r w:rsidR="00344A36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 / P11</w:t>
      </w:r>
      <w:r w:rsidR="002650F0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 xml:space="preserve"> (disponible sur le site de UNFPA</w:t>
      </w:r>
      <w:r w:rsidR="00B81C3E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 xml:space="preserve"> pour le P11</w:t>
      </w:r>
      <w:r w:rsidR="002650F0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)</w:t>
      </w:r>
    </w:p>
    <w:p w14:paraId="2E0123F9" w14:textId="5FDFECFB" w:rsidR="00F23E18" w:rsidRPr="00936CAE" w:rsidRDefault="00F23E18" w:rsidP="00936CAE">
      <w:pPr>
        <w:pStyle w:val="ListParagraph"/>
        <w:numPr>
          <w:ilvl w:val="0"/>
          <w:numId w:val="9"/>
        </w:numPr>
        <w:ind w:left="360"/>
        <w:jc w:val="both"/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936CAE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Copie des Diplômes</w:t>
      </w:r>
    </w:p>
    <w:p w14:paraId="2C9350D8" w14:textId="0E4815C5" w:rsidR="00F23E18" w:rsidRPr="00936CAE" w:rsidRDefault="00F23E18" w:rsidP="00936CAE">
      <w:pPr>
        <w:pStyle w:val="ListParagraph"/>
        <w:numPr>
          <w:ilvl w:val="0"/>
          <w:numId w:val="9"/>
        </w:numPr>
        <w:ind w:left="360"/>
        <w:jc w:val="both"/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936CAE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Contact des trois personnes de références</w:t>
      </w:r>
    </w:p>
    <w:p w14:paraId="69ABD646" w14:textId="6D35F241" w:rsidR="00936CAE" w:rsidRPr="00936CAE" w:rsidRDefault="00F23E18" w:rsidP="00936CAE">
      <w:pPr>
        <w:pStyle w:val="ListParagraph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936CAE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Certification de l’enregistrement sur le Rooster des consultants de UNFPA à travers le lien suivant :</w:t>
      </w:r>
      <w:r w:rsidR="00936CAE" w:rsidRPr="00936CA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(</w:t>
      </w:r>
      <w:hyperlink r:id="rId9" w:tgtFrame="_blank" w:history="1">
        <w:r w:rsidR="00936CAE" w:rsidRPr="00936CAE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http://www.unfpa.org/unfpa-consultant-roster</w:t>
        </w:r>
      </w:hyperlink>
      <w:r w:rsidR="00936CAE" w:rsidRPr="00936CA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). Si vous avez des difficultés vous pouvez cliquer aussi sur ce lien : </w:t>
      </w:r>
    </w:p>
    <w:p w14:paraId="1BC6F698" w14:textId="1049515E" w:rsidR="00F23E18" w:rsidRPr="00F23E18" w:rsidRDefault="00A01850" w:rsidP="002650F0">
      <w:pPr>
        <w:pStyle w:val="ListParagraph"/>
        <w:ind w:left="360"/>
        <w:jc w:val="both"/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hyperlink r:id="rId10" w:history="1">
        <w:r w:rsidR="00936CAE" w:rsidRPr="002650F0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https://erecruit.partneragenci es.org/psc/UNDPP1HRE/EMPLOYEE/ HRMS/c/HRS_HRAM.HRS_CE.GBL?Page=HRS_CE_JOB_DTL&amp;Action=A&amp;JobO</w:t>
        </w:r>
        <w:r w:rsidR="002650F0" w:rsidRPr="002650F0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 peningId=2259&amp;SiteId=1&amp;Posting</w:t>
        </w:r>
      </w:hyperlink>
    </w:p>
    <w:p w14:paraId="351C870D" w14:textId="2BC20CF6" w:rsidR="009F7EE5" w:rsidRPr="001D3E62" w:rsidRDefault="00484A68" w:rsidP="001D3E62">
      <w:pPr>
        <w:pStyle w:val="ListParagraph"/>
        <w:ind w:left="-60"/>
        <w:jc w:val="both"/>
        <w:rPr>
          <w:rFonts w:asciiTheme="minorHAnsi" w:hAnsiTheme="minorHAnsi" w:cstheme="minorHAnsi"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 xml:space="preserve">Le dernier délai pour le dépôt des candidatures est fixé au </w:t>
      </w:r>
      <w:r w:rsidR="00B36568">
        <w:rPr>
          <w:rFonts w:asciiTheme="minorHAnsi" w:hAnsiTheme="minorHAnsi" w:cstheme="minorHAnsi"/>
          <w:b/>
          <w:sz w:val="24"/>
          <w:szCs w:val="24"/>
        </w:rPr>
        <w:t>16 Mai</w:t>
      </w:r>
      <w:r w:rsidR="002650F0">
        <w:rPr>
          <w:rFonts w:asciiTheme="minorHAnsi" w:hAnsiTheme="minorHAnsi" w:cstheme="minorHAnsi"/>
          <w:b/>
          <w:sz w:val="24"/>
          <w:szCs w:val="24"/>
        </w:rPr>
        <w:t xml:space="preserve"> 2021 </w:t>
      </w:r>
      <w:r w:rsidR="002650F0" w:rsidRPr="009F7EE5">
        <w:rPr>
          <w:rFonts w:asciiTheme="minorHAnsi" w:hAnsiTheme="minorHAnsi" w:cstheme="minorHAnsi"/>
          <w:b/>
          <w:sz w:val="24"/>
          <w:szCs w:val="24"/>
        </w:rPr>
        <w:t>à</w:t>
      </w:r>
      <w:r w:rsidRPr="009F7E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23E18">
        <w:rPr>
          <w:rFonts w:asciiTheme="minorHAnsi" w:hAnsiTheme="minorHAnsi" w:cstheme="minorHAnsi"/>
          <w:b/>
          <w:sz w:val="24"/>
          <w:szCs w:val="24"/>
        </w:rPr>
        <w:t>17</w:t>
      </w:r>
      <w:r w:rsidR="006C19E4">
        <w:rPr>
          <w:rFonts w:asciiTheme="minorHAnsi" w:hAnsiTheme="minorHAnsi" w:cstheme="minorHAnsi"/>
          <w:b/>
          <w:sz w:val="24"/>
          <w:szCs w:val="24"/>
        </w:rPr>
        <w:t xml:space="preserve"> heure</w:t>
      </w:r>
      <w:r w:rsidR="00F23E18">
        <w:rPr>
          <w:rFonts w:asciiTheme="minorHAnsi" w:hAnsiTheme="minorHAnsi" w:cstheme="minorHAnsi"/>
          <w:b/>
          <w:sz w:val="24"/>
          <w:szCs w:val="24"/>
        </w:rPr>
        <w:t>s</w:t>
      </w:r>
      <w:r w:rsidR="006C19E4">
        <w:rPr>
          <w:rFonts w:asciiTheme="minorHAnsi" w:hAnsiTheme="minorHAnsi" w:cstheme="minorHAnsi"/>
          <w:b/>
          <w:sz w:val="24"/>
          <w:szCs w:val="24"/>
        </w:rPr>
        <w:t>,</w:t>
      </w:r>
      <w:r w:rsidR="00936CAE">
        <w:rPr>
          <w:rFonts w:asciiTheme="minorHAnsi" w:hAnsiTheme="minorHAnsi" w:cstheme="minorHAnsi"/>
          <w:sz w:val="24"/>
          <w:szCs w:val="24"/>
        </w:rPr>
        <w:t xml:space="preserve"> heure de Bamako à l’adresse suivante :</w:t>
      </w:r>
      <w:r w:rsidR="00936CAE" w:rsidRPr="00936CAE"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</w:t>
      </w:r>
      <w:r w:rsidR="00936CAE" w:rsidRPr="00936CAE">
        <w:rPr>
          <w:rFonts w:asciiTheme="minorHAnsi" w:hAnsiTheme="minorHAnsi" w:cstheme="minorHAnsi"/>
          <w:b/>
          <w:sz w:val="24"/>
          <w:szCs w:val="24"/>
        </w:rPr>
        <w:t>recrutement.mali@unfpa.org</w:t>
      </w:r>
    </w:p>
    <w:p w14:paraId="2C9EF91B" w14:textId="301CC243" w:rsidR="00484A68" w:rsidRDefault="00936CAE" w:rsidP="00884039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Seules les candidatures</w:t>
      </w:r>
      <w:r w:rsidR="00484A68" w:rsidRPr="00884039">
        <w:rPr>
          <w:rFonts w:asciiTheme="minorHAnsi" w:hAnsiTheme="minorHAnsi" w:cstheme="minorHAnsi"/>
          <w:sz w:val="24"/>
          <w:szCs w:val="24"/>
        </w:rPr>
        <w:t xml:space="preserve"> présélectionnées seront contactées</w:t>
      </w:r>
      <w:r w:rsidR="009F7EE5">
        <w:rPr>
          <w:rFonts w:asciiTheme="minorHAnsi" w:hAnsiTheme="minorHAnsi" w:cstheme="minorHAnsi"/>
          <w:sz w:val="24"/>
          <w:szCs w:val="24"/>
        </w:rPr>
        <w:t>.</w:t>
      </w:r>
    </w:p>
    <w:p w14:paraId="295E00EB" w14:textId="7560B614" w:rsidR="006C19E4" w:rsidRDefault="006C19E4" w:rsidP="00884039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Les candidatures Féminines sont fortement encouragées</w:t>
      </w:r>
      <w:r w:rsidR="0094583A">
        <w:rPr>
          <w:rFonts w:asciiTheme="minorHAnsi" w:hAnsiTheme="minorHAnsi" w:cstheme="minorHAnsi"/>
          <w:sz w:val="24"/>
          <w:szCs w:val="24"/>
        </w:rPr>
        <w:t> ;</w:t>
      </w:r>
    </w:p>
    <w:p w14:paraId="1A36074B" w14:textId="77777777" w:rsidR="00163B3E" w:rsidRDefault="00163B3E" w:rsidP="00163B3E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553AE724" w14:textId="17999679" w:rsidR="0094583A" w:rsidRDefault="0094583A" w:rsidP="0094583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94583A">
        <w:rPr>
          <w:rFonts w:asciiTheme="minorHAnsi" w:hAnsiTheme="minorHAnsi" w:cstheme="minorHAnsi"/>
          <w:b/>
          <w:sz w:val="24"/>
          <w:szCs w:val="24"/>
        </w:rPr>
        <w:t>NB :</w:t>
      </w:r>
      <w:r>
        <w:rPr>
          <w:rFonts w:asciiTheme="minorHAnsi" w:hAnsiTheme="minorHAnsi" w:cstheme="minorHAnsi"/>
          <w:sz w:val="24"/>
          <w:szCs w:val="24"/>
        </w:rPr>
        <w:t xml:space="preserve"> Aucune copie Physique ne sera acceptée.</w:t>
      </w:r>
    </w:p>
    <w:p w14:paraId="1E5AF616" w14:textId="688F5C6B" w:rsidR="009F7EE5" w:rsidRPr="00884039" w:rsidRDefault="009F7EE5" w:rsidP="00F62C3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29F5E85" w14:textId="77777777" w:rsidR="00484A68" w:rsidRPr="00884039" w:rsidRDefault="00484A68" w:rsidP="00B53E42">
      <w:pPr>
        <w:jc w:val="both"/>
        <w:rPr>
          <w:rFonts w:asciiTheme="minorHAnsi" w:hAnsiTheme="minorHAnsi" w:cstheme="minorHAnsi"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>Publication autorisée par le Représentant Résident de l’UNFPA au Mali.</w:t>
      </w:r>
    </w:p>
    <w:sectPr w:rsidR="00484A68" w:rsidRPr="0088403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52DDC" w14:textId="77777777" w:rsidR="00A01850" w:rsidRDefault="00A01850" w:rsidP="00484A68">
      <w:pPr>
        <w:spacing w:after="0" w:line="240" w:lineRule="auto"/>
      </w:pPr>
      <w:r>
        <w:separator/>
      </w:r>
    </w:p>
  </w:endnote>
  <w:endnote w:type="continuationSeparator" w:id="0">
    <w:p w14:paraId="07EE3BF6" w14:textId="77777777" w:rsidR="00A01850" w:rsidRDefault="00A01850" w:rsidP="0048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036FB" w14:textId="77777777" w:rsidR="00A01850" w:rsidRDefault="00A01850" w:rsidP="00484A68">
      <w:pPr>
        <w:spacing w:after="0" w:line="240" w:lineRule="auto"/>
      </w:pPr>
      <w:r>
        <w:separator/>
      </w:r>
    </w:p>
  </w:footnote>
  <w:footnote w:type="continuationSeparator" w:id="0">
    <w:p w14:paraId="3069C8D1" w14:textId="77777777" w:rsidR="00A01850" w:rsidRDefault="00A01850" w:rsidP="0048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6774" w14:textId="77777777" w:rsidR="004E7515" w:rsidRDefault="00A0185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D771"/>
      </v:shape>
    </w:pict>
  </w:numPicBullet>
  <w:abstractNum w:abstractNumId="0" w15:restartNumberingAfterBreak="0">
    <w:nsid w:val="0BCF410A"/>
    <w:multiLevelType w:val="hybridMultilevel"/>
    <w:tmpl w:val="D2E098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02251"/>
    <w:multiLevelType w:val="hybridMultilevel"/>
    <w:tmpl w:val="807E09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6A6223"/>
    <w:multiLevelType w:val="hybridMultilevel"/>
    <w:tmpl w:val="388A5B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37AB5"/>
    <w:multiLevelType w:val="hybridMultilevel"/>
    <w:tmpl w:val="ADB4778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CA4DA0"/>
    <w:multiLevelType w:val="hybridMultilevel"/>
    <w:tmpl w:val="5232B0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74F90"/>
    <w:multiLevelType w:val="hybridMultilevel"/>
    <w:tmpl w:val="157A58C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1E7DA1"/>
    <w:multiLevelType w:val="hybridMultilevel"/>
    <w:tmpl w:val="CE843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050F0"/>
    <w:multiLevelType w:val="hybridMultilevel"/>
    <w:tmpl w:val="89F619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245F56"/>
    <w:multiLevelType w:val="hybridMultilevel"/>
    <w:tmpl w:val="86D899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68"/>
    <w:rsid w:val="0001483F"/>
    <w:rsid w:val="00163B3E"/>
    <w:rsid w:val="00177E2B"/>
    <w:rsid w:val="00185BBF"/>
    <w:rsid w:val="001A2F53"/>
    <w:rsid w:val="001C5B78"/>
    <w:rsid w:val="001D3E62"/>
    <w:rsid w:val="00253E87"/>
    <w:rsid w:val="002650F0"/>
    <w:rsid w:val="00324D0C"/>
    <w:rsid w:val="00344A36"/>
    <w:rsid w:val="00374521"/>
    <w:rsid w:val="003805A2"/>
    <w:rsid w:val="003D7F20"/>
    <w:rsid w:val="00480550"/>
    <w:rsid w:val="00484A68"/>
    <w:rsid w:val="006325CC"/>
    <w:rsid w:val="006C19E4"/>
    <w:rsid w:val="006D7B87"/>
    <w:rsid w:val="0074473D"/>
    <w:rsid w:val="007B1E65"/>
    <w:rsid w:val="00802FDE"/>
    <w:rsid w:val="00884039"/>
    <w:rsid w:val="008C08FA"/>
    <w:rsid w:val="008D60B2"/>
    <w:rsid w:val="00925AB0"/>
    <w:rsid w:val="00936CAE"/>
    <w:rsid w:val="0094583A"/>
    <w:rsid w:val="009F7EE5"/>
    <w:rsid w:val="00A01850"/>
    <w:rsid w:val="00A84A9E"/>
    <w:rsid w:val="00B36568"/>
    <w:rsid w:val="00B53E42"/>
    <w:rsid w:val="00B81C3E"/>
    <w:rsid w:val="00BA5B59"/>
    <w:rsid w:val="00BD7CCA"/>
    <w:rsid w:val="00C617DD"/>
    <w:rsid w:val="00D87007"/>
    <w:rsid w:val="00DB6DFB"/>
    <w:rsid w:val="00E0009F"/>
    <w:rsid w:val="00F043CE"/>
    <w:rsid w:val="00F23E18"/>
    <w:rsid w:val="00F62C3A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D982"/>
  <w15:chartTrackingRefBased/>
  <w15:docId w15:val="{6ADD2633-1DFB-40E8-90AE-DB60B64D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A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4A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4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A6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4A68"/>
    <w:pPr>
      <w:ind w:left="720"/>
      <w:contextualSpacing/>
    </w:pPr>
  </w:style>
  <w:style w:type="paragraph" w:styleId="NoSpacing">
    <w:name w:val="No Spacing"/>
    <w:uiPriority w:val="1"/>
    <w:qFormat/>
    <w:rsid w:val="00484A6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A6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84A9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7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0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00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00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i.unfp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recruit.partneragenci&#160;es.org/psc/UNDPP1HRE/EMPLOYEE/&#160;HRMS/c/HRS_HRAM.HRS_CE.GBL?Page=HRS_CE_JOB_DTL&amp;Action=A&amp;JobO&#160;peningId=2259&amp;SiteId=1&amp;Pos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fpa.org/unfpa-consultant-rost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UNFPA</dc:creator>
  <cp:keywords/>
  <dc:description/>
  <cp:lastModifiedBy>INVITE</cp:lastModifiedBy>
  <cp:revision>2</cp:revision>
  <dcterms:created xsi:type="dcterms:W3CDTF">2021-05-02T15:16:00Z</dcterms:created>
  <dcterms:modified xsi:type="dcterms:W3CDTF">2021-05-02T15:16:00Z</dcterms:modified>
</cp:coreProperties>
</file>