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289" w:type="dxa"/>
        <w:tblLook w:val="04A0" w:firstRow="1" w:lastRow="0" w:firstColumn="1" w:lastColumn="0" w:noHBand="0" w:noVBand="1"/>
      </w:tblPr>
      <w:tblGrid>
        <w:gridCol w:w="6449"/>
        <w:gridCol w:w="2840"/>
      </w:tblGrid>
      <w:tr w:rsidR="00484A68" w:rsidRPr="00884039" w14:paraId="6548770D" w14:textId="77777777" w:rsidTr="00484A68">
        <w:trPr>
          <w:trHeight w:val="2127"/>
        </w:trPr>
        <w:tc>
          <w:tcPr>
            <w:tcW w:w="6449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840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proofErr w:type="spellStart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</w:t>
            </w:r>
            <w:proofErr w:type="spellEnd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0C260F" w14:textId="77777777" w:rsid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>Fonds Des Nations Unies Pour la Population (UNFPA)</w:t>
      </w:r>
      <w:r w:rsidR="00484A68"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14:paraId="751CDC59" w14:textId="77777777" w:rsidR="00A84A9E" w:rsidRP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2920446A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</w:t>
      </w:r>
      <w:r w:rsidR="000A313D">
        <w:rPr>
          <w:rFonts w:asciiTheme="minorHAnsi" w:eastAsia="Arial Unicode MS" w:hAnsiTheme="minorHAnsi" w:cstheme="minorHAnsi"/>
          <w:bCs/>
          <w:sz w:val="24"/>
          <w:szCs w:val="24"/>
        </w:rPr>
        <w:t xml:space="preserve"> pour le poste suivant 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8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634"/>
        <w:gridCol w:w="988"/>
        <w:gridCol w:w="1095"/>
        <w:gridCol w:w="1097"/>
        <w:gridCol w:w="2080"/>
      </w:tblGrid>
      <w:tr w:rsidR="00484A68" w:rsidRPr="00884039" w14:paraId="28FBA4FC" w14:textId="77777777" w:rsidTr="00BC2947">
        <w:trPr>
          <w:trHeight w:val="4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BC2947">
        <w:trPr>
          <w:trHeight w:val="15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4452F69C" w:rsidR="00484A68" w:rsidRPr="004E6A44" w:rsidRDefault="000A313D" w:rsidP="00431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0F2" w14:textId="714A90C9" w:rsidR="00BC2947" w:rsidRPr="00BC2947" w:rsidRDefault="00BC2947" w:rsidP="00BC2947">
            <w:pPr>
              <w:pStyle w:val="Heading1"/>
              <w:shd w:val="clear" w:color="auto" w:fill="FFFFFF"/>
              <w:spacing w:before="180" w:after="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pacing w:val="-5"/>
                <w:sz w:val="24"/>
                <w:szCs w:val="24"/>
              </w:rPr>
            </w:pPr>
            <w:r w:rsidRPr="00BC2947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>Chargé(e) de Programme, Santé Sexuelle et Reproductive (</w:t>
            </w:r>
            <w:r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>dans les situations d'urgence)</w:t>
            </w:r>
          </w:p>
          <w:p w14:paraId="6AAC8322" w14:textId="41B1B427" w:rsidR="00484A68" w:rsidRPr="00BC2947" w:rsidRDefault="00484A68" w:rsidP="000A313D">
            <w:pPr>
              <w:shd w:val="clear" w:color="auto" w:fill="FFFFFF"/>
              <w:spacing w:after="0"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49A1654A" w:rsidR="00484A68" w:rsidRPr="00884039" w:rsidRDefault="000A313D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5D8A4C87" w:rsidR="00484A68" w:rsidRPr="00884039" w:rsidRDefault="000A313D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NOB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6FEE7314" w:rsidR="00484A68" w:rsidRPr="00884039" w:rsidRDefault="00484A68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0A313D">
              <w:rPr>
                <w:rFonts w:asciiTheme="minorHAnsi" w:hAnsiTheme="minorHAnsi" w:cstheme="minorHAnsi"/>
                <w:sz w:val="24"/>
                <w:szCs w:val="24"/>
              </w:rPr>
              <w:t xml:space="preserve"> 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3BAA6E9E" w:rsidR="00484A68" w:rsidRPr="00E0009F" w:rsidRDefault="00431519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  <w:r w:rsidR="004E6A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Mali</w:t>
            </w:r>
          </w:p>
        </w:tc>
      </w:tr>
    </w:tbl>
    <w:p w14:paraId="5A0E167F" w14:textId="77777777" w:rsidR="00484A68" w:rsidRPr="001F741A" w:rsidRDefault="00484A68" w:rsidP="00484A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95E9DF" w14:textId="5EADD608" w:rsidR="004E6A44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Les TDRs </w:t>
      </w:r>
      <w:r w:rsidR="003C7C52">
        <w:rPr>
          <w:rFonts w:asciiTheme="minorHAnsi" w:hAnsiTheme="minorHAnsi" w:cstheme="minorHAnsi"/>
          <w:sz w:val="24"/>
          <w:szCs w:val="24"/>
        </w:rPr>
        <w:t xml:space="preserve">et le formulaire P 11 </w:t>
      </w:r>
      <w:r w:rsidRPr="00884039">
        <w:rPr>
          <w:rFonts w:asciiTheme="minorHAnsi" w:hAnsiTheme="minorHAnsi" w:cstheme="minorHAnsi"/>
          <w:sz w:val="24"/>
          <w:szCs w:val="24"/>
        </w:rPr>
        <w:t>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0172A465" w14:textId="05512ADC" w:rsidR="009F7EE5" w:rsidRDefault="004E6A44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Merci de postuler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84A68" w:rsidRPr="00B53E42">
        <w:rPr>
          <w:rFonts w:asciiTheme="minorHAnsi" w:hAnsiTheme="minorHAnsi" w:cstheme="minorHAnsi"/>
          <w:bCs/>
          <w:sz w:val="24"/>
          <w:szCs w:val="24"/>
        </w:rPr>
        <w:t xml:space="preserve"> à travers </w:t>
      </w:r>
      <w:r w:rsidR="003C7C52">
        <w:rPr>
          <w:rFonts w:asciiTheme="minorHAnsi" w:hAnsiTheme="minorHAnsi" w:cstheme="minorHAnsi"/>
          <w:bCs/>
          <w:sz w:val="24"/>
          <w:szCs w:val="24"/>
        </w:rPr>
        <w:t>l’adresse suivante</w:t>
      </w:r>
      <w:r w:rsidR="00484A68" w:rsidRPr="00B53E42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47790966" w14:textId="63E118C0" w:rsidR="003C7C52" w:rsidRPr="000A313D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 xml:space="preserve">Les candidatures doivent être soumises en </w:t>
      </w:r>
      <w:r w:rsidR="00B55640">
        <w:rPr>
          <w:rFonts w:asciiTheme="minorHAnsi" w:hAnsiTheme="minorHAnsi" w:cstheme="minorHAnsi"/>
          <w:bCs/>
          <w:sz w:val="24"/>
          <w:szCs w:val="24"/>
        </w:rPr>
        <w:t>à travers le lien suivant :</w:t>
      </w:r>
    </w:p>
    <w:p w14:paraId="543C752F" w14:textId="77777777" w:rsidR="00BC2947" w:rsidRDefault="003E47FE" w:rsidP="003C7C52">
      <w:pPr>
        <w:jc w:val="both"/>
      </w:pPr>
      <w:hyperlink r:id="rId9" w:history="1">
        <w:r w:rsidR="00BC2947" w:rsidRPr="00BC2947">
          <w:rPr>
            <w:rStyle w:val="Hyperlink"/>
          </w:rPr>
          <w:t>https://www.unfpa.org/jobs/poste-national-charg%C3%A9e-de-programme-sant%C3%A9-sexuelle-et-reproductive-dans-les-situations-durgence</w:t>
        </w:r>
      </w:hyperlink>
    </w:p>
    <w:p w14:paraId="447920F8" w14:textId="4AFFA8C2" w:rsidR="003C7C52" w:rsidRP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 xml:space="preserve">Le dernier délai pour le dépôt des candidatures est fixé au </w:t>
      </w:r>
      <w:r w:rsidR="00BC2947">
        <w:rPr>
          <w:rFonts w:asciiTheme="minorHAnsi" w:hAnsiTheme="minorHAnsi" w:cstheme="minorHAnsi"/>
          <w:b/>
          <w:bCs/>
          <w:sz w:val="24"/>
          <w:szCs w:val="24"/>
        </w:rPr>
        <w:t>12 Février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2021</w:t>
      </w:r>
      <w:r w:rsidRPr="003C7C52">
        <w:rPr>
          <w:rFonts w:asciiTheme="minorHAnsi" w:hAnsiTheme="minorHAnsi" w:cstheme="minorHAnsi"/>
          <w:b/>
          <w:bCs/>
          <w:sz w:val="24"/>
          <w:szCs w:val="24"/>
        </w:rPr>
        <w:t xml:space="preserve"> à </w:t>
      </w:r>
      <w:r w:rsidR="00BC2947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3C7C52">
        <w:rPr>
          <w:rFonts w:asciiTheme="minorHAnsi" w:hAnsiTheme="minorHAnsi" w:cstheme="minorHAnsi"/>
          <w:b/>
          <w:bCs/>
          <w:sz w:val="24"/>
          <w:szCs w:val="24"/>
        </w:rPr>
        <w:t xml:space="preserve"> heures,</w:t>
      </w:r>
      <w:r w:rsidRPr="003C7C52">
        <w:rPr>
          <w:rFonts w:asciiTheme="minorHAnsi" w:hAnsiTheme="minorHAnsi" w:cstheme="minorHAnsi"/>
          <w:bCs/>
          <w:sz w:val="24"/>
          <w:szCs w:val="24"/>
        </w:rPr>
        <w:t xml:space="preserve"> heure de </w:t>
      </w:r>
      <w:r w:rsidR="00B55640" w:rsidRPr="003C7C52">
        <w:rPr>
          <w:rFonts w:asciiTheme="minorHAnsi" w:hAnsiTheme="minorHAnsi" w:cstheme="minorHAnsi"/>
          <w:bCs/>
          <w:sz w:val="24"/>
          <w:szCs w:val="24"/>
        </w:rPr>
        <w:t>Bamako.</w:t>
      </w:r>
    </w:p>
    <w:p w14:paraId="75F2ABDF" w14:textId="77777777" w:rsidR="003C7C52" w:rsidRPr="003C7C52" w:rsidRDefault="003C7C52" w:rsidP="003C7C52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Seules les candidatures présélectionnées seront contactées.</w:t>
      </w:r>
    </w:p>
    <w:p w14:paraId="79B88BC9" w14:textId="77777777" w:rsidR="003C7C52" w:rsidRPr="003C7C52" w:rsidRDefault="003C7C52" w:rsidP="003C7C52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Les candidatures Féminines sont fortement encouragées ;</w:t>
      </w:r>
    </w:p>
    <w:p w14:paraId="275D5ACE" w14:textId="77777777" w:rsidR="003C7C52" w:rsidRP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Publication autorisée par le Représentant Résident de l’UNFPA au Mali.</w:t>
      </w:r>
    </w:p>
    <w:p w14:paraId="7DFB8FEB" w14:textId="77777777" w:rsidR="001F741A" w:rsidRDefault="001F741A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1F74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9A0E" w14:textId="77777777" w:rsidR="003E47FE" w:rsidRDefault="003E47FE" w:rsidP="00484A68">
      <w:pPr>
        <w:spacing w:after="0" w:line="240" w:lineRule="auto"/>
      </w:pPr>
      <w:r>
        <w:separator/>
      </w:r>
    </w:p>
  </w:endnote>
  <w:endnote w:type="continuationSeparator" w:id="0">
    <w:p w14:paraId="7C2212E4" w14:textId="77777777" w:rsidR="003E47FE" w:rsidRDefault="003E47FE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DAD4" w14:textId="77777777" w:rsidR="003E47FE" w:rsidRDefault="003E47FE" w:rsidP="00484A68">
      <w:pPr>
        <w:spacing w:after="0" w:line="240" w:lineRule="auto"/>
      </w:pPr>
      <w:r>
        <w:separator/>
      </w:r>
    </w:p>
  </w:footnote>
  <w:footnote w:type="continuationSeparator" w:id="0">
    <w:p w14:paraId="4B109075" w14:textId="77777777" w:rsidR="003E47FE" w:rsidRDefault="003E47FE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3E47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472E"/>
    <w:multiLevelType w:val="hybridMultilevel"/>
    <w:tmpl w:val="F3D27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6BD4"/>
    <w:multiLevelType w:val="hybridMultilevel"/>
    <w:tmpl w:val="5100E000"/>
    <w:lvl w:ilvl="0" w:tplc="D37CE88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0" w:hanging="360"/>
      </w:pPr>
    </w:lvl>
    <w:lvl w:ilvl="2" w:tplc="040C001B" w:tentative="1">
      <w:start w:val="1"/>
      <w:numFmt w:val="lowerRoman"/>
      <w:lvlText w:val="%3."/>
      <w:lvlJc w:val="right"/>
      <w:pPr>
        <w:ind w:left="1740" w:hanging="180"/>
      </w:pPr>
    </w:lvl>
    <w:lvl w:ilvl="3" w:tplc="040C000F" w:tentative="1">
      <w:start w:val="1"/>
      <w:numFmt w:val="decimal"/>
      <w:lvlText w:val="%4."/>
      <w:lvlJc w:val="left"/>
      <w:pPr>
        <w:ind w:left="2460" w:hanging="360"/>
      </w:pPr>
    </w:lvl>
    <w:lvl w:ilvl="4" w:tplc="040C0019" w:tentative="1">
      <w:start w:val="1"/>
      <w:numFmt w:val="lowerLetter"/>
      <w:lvlText w:val="%5."/>
      <w:lvlJc w:val="left"/>
      <w:pPr>
        <w:ind w:left="3180" w:hanging="360"/>
      </w:pPr>
    </w:lvl>
    <w:lvl w:ilvl="5" w:tplc="040C001B" w:tentative="1">
      <w:start w:val="1"/>
      <w:numFmt w:val="lowerRoman"/>
      <w:lvlText w:val="%6."/>
      <w:lvlJc w:val="right"/>
      <w:pPr>
        <w:ind w:left="3900" w:hanging="180"/>
      </w:pPr>
    </w:lvl>
    <w:lvl w:ilvl="6" w:tplc="040C000F" w:tentative="1">
      <w:start w:val="1"/>
      <w:numFmt w:val="decimal"/>
      <w:lvlText w:val="%7."/>
      <w:lvlJc w:val="left"/>
      <w:pPr>
        <w:ind w:left="4620" w:hanging="360"/>
      </w:pPr>
    </w:lvl>
    <w:lvl w:ilvl="7" w:tplc="040C0019" w:tentative="1">
      <w:start w:val="1"/>
      <w:numFmt w:val="lowerLetter"/>
      <w:lvlText w:val="%8."/>
      <w:lvlJc w:val="left"/>
      <w:pPr>
        <w:ind w:left="5340" w:hanging="360"/>
      </w:pPr>
    </w:lvl>
    <w:lvl w:ilvl="8" w:tplc="040C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A313D"/>
    <w:rsid w:val="00122FB9"/>
    <w:rsid w:val="00177E2B"/>
    <w:rsid w:val="001C5B78"/>
    <w:rsid w:val="001D3E62"/>
    <w:rsid w:val="001F741A"/>
    <w:rsid w:val="002232E7"/>
    <w:rsid w:val="00253E87"/>
    <w:rsid w:val="002675F8"/>
    <w:rsid w:val="00310030"/>
    <w:rsid w:val="00324D0C"/>
    <w:rsid w:val="003C7C52"/>
    <w:rsid w:val="003E47FE"/>
    <w:rsid w:val="003E61AF"/>
    <w:rsid w:val="00431519"/>
    <w:rsid w:val="00484A68"/>
    <w:rsid w:val="004D3EAC"/>
    <w:rsid w:val="004E6A44"/>
    <w:rsid w:val="005924B4"/>
    <w:rsid w:val="00610908"/>
    <w:rsid w:val="00615341"/>
    <w:rsid w:val="006D7B87"/>
    <w:rsid w:val="00701A46"/>
    <w:rsid w:val="00711B9E"/>
    <w:rsid w:val="0074473D"/>
    <w:rsid w:val="007B1E65"/>
    <w:rsid w:val="00814A3E"/>
    <w:rsid w:val="00840A93"/>
    <w:rsid w:val="00884039"/>
    <w:rsid w:val="008C082E"/>
    <w:rsid w:val="008C08FA"/>
    <w:rsid w:val="008D60B2"/>
    <w:rsid w:val="00925AB0"/>
    <w:rsid w:val="009F7EE5"/>
    <w:rsid w:val="00A45236"/>
    <w:rsid w:val="00A766D3"/>
    <w:rsid w:val="00A84A9E"/>
    <w:rsid w:val="00B53E42"/>
    <w:rsid w:val="00B55640"/>
    <w:rsid w:val="00BA5B59"/>
    <w:rsid w:val="00BC2947"/>
    <w:rsid w:val="00BD7CCA"/>
    <w:rsid w:val="00C21C3F"/>
    <w:rsid w:val="00C617DD"/>
    <w:rsid w:val="00CA3EC9"/>
    <w:rsid w:val="00D87007"/>
    <w:rsid w:val="00E0009F"/>
    <w:rsid w:val="00E936ED"/>
    <w:rsid w:val="00F043C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A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BC2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fpa.org/jobs/poste-national-charg%C3%A9e-de-programme-sant%C3%A9-sexuelle-et-reproductive-dans-les-situations-durgenc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2021-01-22T17:30:00Z</dcterms:created>
  <dcterms:modified xsi:type="dcterms:W3CDTF">2021-01-22T17:30:00Z</dcterms:modified>
</cp:coreProperties>
</file>