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FB" w:rsidRPr="008F74FB" w:rsidRDefault="008F74FB" w:rsidP="008F74FB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8F74FB">
        <w:rPr>
          <w:b/>
          <w:u w:val="single"/>
        </w:rPr>
        <w:t>Lettre</w:t>
      </w:r>
      <w:proofErr w:type="spellEnd"/>
      <w:r w:rsidRPr="008F74FB">
        <w:rPr>
          <w:b/>
          <w:u w:val="single"/>
        </w:rPr>
        <w:t xml:space="preserve"> </w:t>
      </w:r>
      <w:proofErr w:type="spellStart"/>
      <w:r w:rsidRPr="008F74FB">
        <w:rPr>
          <w:b/>
          <w:u w:val="single"/>
        </w:rPr>
        <w:t>d’accompagnement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7378"/>
      </w:tblGrid>
      <w:tr w:rsidR="0008584D" w:rsidTr="0066622B">
        <w:tc>
          <w:tcPr>
            <w:tcW w:w="1998" w:type="dxa"/>
          </w:tcPr>
          <w:p w:rsidR="0008584D" w:rsidRPr="00DA306B" w:rsidRDefault="0008584D" w:rsidP="00063FB0">
            <w:pPr>
              <w:rPr>
                <w:b/>
              </w:rPr>
            </w:pPr>
            <w:r w:rsidRPr="00DA306B">
              <w:rPr>
                <w:b/>
              </w:rPr>
              <w:t>Nom d</w:t>
            </w:r>
            <w:r w:rsidR="00063FB0">
              <w:rPr>
                <w:b/>
              </w:rPr>
              <w:t>u</w:t>
            </w:r>
            <w:r w:rsidRPr="00DA306B">
              <w:rPr>
                <w:b/>
              </w:rPr>
              <w:t xml:space="preserve"> </w:t>
            </w:r>
            <w:proofErr w:type="spellStart"/>
            <w:r w:rsidRPr="00DA306B">
              <w:rPr>
                <w:b/>
              </w:rPr>
              <w:t>candidat</w:t>
            </w:r>
            <w:proofErr w:type="spellEnd"/>
            <w:r w:rsidRPr="00DA306B">
              <w:rPr>
                <w:b/>
              </w:rPr>
              <w:t>: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Date: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Email / telephone: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RPr="00DA306B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 xml:space="preserve">Pays de </w:t>
            </w:r>
            <w:r w:rsidR="00E958FE" w:rsidRPr="00DA306B">
              <w:rPr>
                <w:b/>
                <w:lang w:val="fr-FR"/>
              </w:rPr>
              <w:t>résidence</w:t>
            </w:r>
            <w:r w:rsidRPr="00DA306B">
              <w:rPr>
                <w:b/>
                <w:lang w:val="fr-FR"/>
              </w:rPr>
              <w:t xml:space="preserve"> 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  <w:lang w:val="fr-FR"/>
              </w:rPr>
            </w:pPr>
          </w:p>
          <w:p w:rsidR="003B7CCC" w:rsidRPr="00D518D7" w:rsidRDefault="003B7CCC" w:rsidP="0066622B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08584D" w:rsidRPr="006F3170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>Domaine de candidature</w:t>
            </w:r>
          </w:p>
          <w:p w:rsidR="0008584D" w:rsidRPr="00DA306B" w:rsidRDefault="0008584D" w:rsidP="0066622B">
            <w:pPr>
              <w:rPr>
                <w:i/>
                <w:sz w:val="16"/>
                <w:szCs w:val="16"/>
                <w:lang w:val="fr-FR"/>
              </w:rPr>
            </w:pPr>
            <w:r w:rsidRPr="00DA306B">
              <w:rPr>
                <w:i/>
                <w:sz w:val="16"/>
                <w:szCs w:val="16"/>
                <w:lang w:val="fr-FR"/>
              </w:rPr>
              <w:t xml:space="preserve">(Veuillez </w:t>
            </w:r>
            <w:r>
              <w:rPr>
                <w:i/>
                <w:sz w:val="16"/>
                <w:szCs w:val="16"/>
                <w:lang w:val="fr-FR"/>
              </w:rPr>
              <w:t>cocher le(s) domaines pour lequel vous soumissionnez un candidature</w:t>
            </w:r>
            <w:r w:rsidRPr="00DA306B"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7578" w:type="dxa"/>
          </w:tcPr>
          <w:p w:rsidR="006B4D29" w:rsidRDefault="006B4D29" w:rsidP="006B4D29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 xml:space="preserve">COMPOSANTE 3 : </w:t>
            </w:r>
          </w:p>
          <w:p w:rsidR="006B4D29" w:rsidRPr="00F03A25" w:rsidRDefault="006B4D29" w:rsidP="006B4D29">
            <w:pPr>
              <w:rPr>
                <w:b/>
                <w:lang w:val="fr-FR"/>
              </w:rPr>
            </w:pPr>
            <w:r w:rsidRPr="00F03A25">
              <w:rPr>
                <w:b/>
                <w:lang w:val="fr-FR"/>
              </w:rPr>
              <w:t>SC 3.1 -  Mécanisme régional de suivi et de responsabilisation sur le DD</w:t>
            </w:r>
          </w:p>
          <w:p w:rsidR="006B4D29" w:rsidRDefault="0027179B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2753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D2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4D29">
              <w:rPr>
                <w:lang w:val="fr-FR"/>
              </w:rPr>
              <w:t xml:space="preserve"> A</w:t>
            </w:r>
            <w:r w:rsidR="006B4D29" w:rsidRPr="00F03A25">
              <w:rPr>
                <w:lang w:val="fr-FR"/>
              </w:rPr>
              <w:t>ssistance aux observatoires nationaux et l’observatoire régional</w:t>
            </w:r>
          </w:p>
          <w:p w:rsidR="006B4D29" w:rsidRPr="00F03A25" w:rsidRDefault="006B4D29" w:rsidP="006B4D29">
            <w:pPr>
              <w:rPr>
                <w:lang w:val="fr-FR"/>
              </w:rPr>
            </w:pPr>
          </w:p>
          <w:p w:rsidR="006B4D29" w:rsidRDefault="006B4D29" w:rsidP="006B4D29">
            <w:pPr>
              <w:rPr>
                <w:b/>
                <w:lang w:val="fr-FR"/>
              </w:rPr>
            </w:pPr>
            <w:r w:rsidRPr="008B2B74">
              <w:rPr>
                <w:b/>
                <w:lang w:val="fr-FR"/>
              </w:rPr>
              <w:t xml:space="preserve">SC 3.2 -  Élaboration de politiques et renforcement des capacités d'analyse des pays </w:t>
            </w:r>
            <w:r>
              <w:rPr>
                <w:b/>
                <w:lang w:val="fr-FR"/>
              </w:rPr>
              <w:t>sur les questions de DD</w:t>
            </w:r>
          </w:p>
          <w:p w:rsidR="006B4D29" w:rsidRPr="00F03A25" w:rsidRDefault="0027179B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507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D2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4D29">
              <w:rPr>
                <w:lang w:val="fr-FR"/>
              </w:rPr>
              <w:t xml:space="preserve"> </w:t>
            </w:r>
            <w:r w:rsidR="006B4D29" w:rsidRPr="00F03A25">
              <w:rPr>
                <w:lang w:val="fr-FR"/>
              </w:rPr>
              <w:t xml:space="preserve">Documentation des pratiques prometteuse, bonnes pratiques, résultats clés, etc. </w:t>
            </w:r>
          </w:p>
          <w:p w:rsidR="006B4D29" w:rsidRDefault="006B4D29" w:rsidP="006B4D29">
            <w:pPr>
              <w:rPr>
                <w:lang w:val="fr-FR"/>
              </w:rPr>
            </w:pPr>
          </w:p>
          <w:p w:rsidR="006B4D29" w:rsidRPr="008B2B74" w:rsidRDefault="006B4D29" w:rsidP="006B4D29">
            <w:pPr>
              <w:rPr>
                <w:b/>
                <w:lang w:val="fr-FR"/>
              </w:rPr>
            </w:pPr>
            <w:r w:rsidRPr="008B2B74">
              <w:rPr>
                <w:b/>
                <w:lang w:val="fr-FR"/>
              </w:rPr>
              <w:t>SC 3.3 - Renforcer les capacités de mise en œuvre du projet</w:t>
            </w:r>
          </w:p>
          <w:p w:rsidR="006B4D29" w:rsidRPr="00F03A25" w:rsidRDefault="0027179B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5182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D2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4D29">
              <w:rPr>
                <w:lang w:val="fr-FR"/>
              </w:rPr>
              <w:t xml:space="preserve"> </w:t>
            </w:r>
            <w:r w:rsidR="006B4D29" w:rsidRPr="00F03A25">
              <w:rPr>
                <w:lang w:val="fr-FR"/>
              </w:rPr>
              <w:t>Développement/mise à jour des manuels d’opération (bases sur les procédures de la Banque Mondiale)</w:t>
            </w:r>
          </w:p>
          <w:p w:rsidR="006B4D29" w:rsidRPr="00F03A25" w:rsidRDefault="0027179B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21340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D2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4D29">
              <w:rPr>
                <w:lang w:val="fr-FR"/>
              </w:rPr>
              <w:t xml:space="preserve"> </w:t>
            </w:r>
            <w:r w:rsidR="006B4D29" w:rsidRPr="00F03A25">
              <w:rPr>
                <w:lang w:val="fr-FR"/>
              </w:rPr>
              <w:t>Elaboration des rapports financiers</w:t>
            </w:r>
          </w:p>
          <w:p w:rsidR="006B4D29" w:rsidRPr="00F03A25" w:rsidRDefault="0027179B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747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D2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4D29">
              <w:rPr>
                <w:lang w:val="fr-FR"/>
              </w:rPr>
              <w:t xml:space="preserve"> </w:t>
            </w:r>
            <w:r w:rsidR="006B4D29" w:rsidRPr="00F03A25">
              <w:rPr>
                <w:lang w:val="fr-FR"/>
              </w:rPr>
              <w:t>Modération/facilitation des évènements</w:t>
            </w:r>
          </w:p>
          <w:p w:rsidR="0008584D" w:rsidRDefault="0027179B" w:rsidP="0066622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47581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D2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4D29">
              <w:rPr>
                <w:lang w:val="fr-FR"/>
              </w:rPr>
              <w:t xml:space="preserve"> </w:t>
            </w:r>
            <w:r w:rsidR="006B4D29" w:rsidRPr="00F03A25">
              <w:rPr>
                <w:lang w:val="fr-FR"/>
              </w:rPr>
              <w:t>Evaluation des propositions pays</w:t>
            </w:r>
          </w:p>
          <w:p w:rsidR="006B4D29" w:rsidRPr="0008584D" w:rsidRDefault="006B4D29" w:rsidP="0066622B">
            <w:pPr>
              <w:rPr>
                <w:lang w:val="fr-FR"/>
              </w:rPr>
            </w:pPr>
          </w:p>
        </w:tc>
      </w:tr>
      <w:tr w:rsidR="005D2425" w:rsidRPr="00DA306B" w:rsidTr="005D2425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5D2425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5D2425">
        <w:trPr>
          <w:trHeight w:val="332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</w:tbl>
    <w:p w:rsidR="000D72BA" w:rsidRPr="0008584D" w:rsidRDefault="000D72BA">
      <w:pPr>
        <w:rPr>
          <w:lang w:val="fr-FR"/>
        </w:rPr>
      </w:pPr>
    </w:p>
    <w:sectPr w:rsidR="000D72BA" w:rsidRPr="000858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9B" w:rsidRDefault="0027179B" w:rsidP="00763214">
      <w:pPr>
        <w:spacing w:after="0" w:line="240" w:lineRule="auto"/>
      </w:pPr>
      <w:r>
        <w:separator/>
      </w:r>
    </w:p>
  </w:endnote>
  <w:endnote w:type="continuationSeparator" w:id="0">
    <w:p w:rsidR="0027179B" w:rsidRDefault="0027179B" w:rsidP="007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9B" w:rsidRDefault="0027179B" w:rsidP="00763214">
      <w:pPr>
        <w:spacing w:after="0" w:line="240" w:lineRule="auto"/>
      </w:pPr>
      <w:r>
        <w:separator/>
      </w:r>
    </w:p>
  </w:footnote>
  <w:footnote w:type="continuationSeparator" w:id="0">
    <w:p w:rsidR="0027179B" w:rsidRDefault="0027179B" w:rsidP="0076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80"/>
      <w:gridCol w:w="4191"/>
    </w:tblGrid>
    <w:tr w:rsidR="00763214" w:rsidRPr="002F3DA5" w:rsidTr="0066622B">
      <w:trPr>
        <w:trHeight w:val="1075"/>
      </w:trPr>
      <w:tc>
        <w:tcPr>
          <w:tcW w:w="4980" w:type="dxa"/>
          <w:shd w:val="clear" w:color="auto" w:fill="auto"/>
        </w:tcPr>
        <w:p w:rsidR="00763214" w:rsidRPr="00D6687E" w:rsidRDefault="00763214" w:rsidP="0066622B">
          <w:pPr>
            <w:pStyle w:val="Header"/>
            <w:rPr>
              <w:rFonts w:cs="Arial"/>
            </w:rPr>
          </w:pPr>
          <w:r>
            <w:rPr>
              <w:rFonts w:ascii="Arial Narrow" w:hAnsi="Arial Narrow" w:cs="Arial"/>
              <w:noProof/>
              <w:lang w:val="fr-FR" w:eastAsia="fr-FR"/>
            </w:rPr>
            <w:drawing>
              <wp:inline distT="0" distB="0" distL="0" distR="0" wp14:anchorId="7495380D" wp14:editId="1B94503F">
                <wp:extent cx="1112520" cy="517525"/>
                <wp:effectExtent l="0" t="0" r="0" b="0"/>
                <wp:docPr id="4" name="Picture 4" descr="Description: 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1" w:type="dxa"/>
          <w:shd w:val="clear" w:color="auto" w:fill="auto"/>
        </w:tcPr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United Nations Population Fund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West and Cent</w:t>
          </w:r>
          <w:r>
            <w:rPr>
              <w:rFonts w:ascii="Calibri" w:hAnsi="Calibri" w:cs="Arial"/>
              <w:sz w:val="16"/>
              <w:szCs w:val="16"/>
            </w:rPr>
            <w:t>r</w:t>
          </w:r>
          <w:r w:rsidRPr="002F3DA5">
            <w:rPr>
              <w:rFonts w:ascii="Calibri" w:hAnsi="Calibri" w:cs="Arial"/>
              <w:sz w:val="16"/>
              <w:szCs w:val="16"/>
            </w:rPr>
            <w:t>al Africa Regional Office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 xml:space="preserve">BP 21090 Dakar </w:t>
          </w:r>
          <w:proofErr w:type="spellStart"/>
          <w:r w:rsidRPr="002F3DA5">
            <w:rPr>
              <w:rFonts w:ascii="Calibri" w:hAnsi="Calibri" w:cs="Arial"/>
              <w:sz w:val="16"/>
              <w:szCs w:val="16"/>
            </w:rPr>
            <w:t>Ponty</w:t>
          </w:r>
          <w:proofErr w:type="spellEnd"/>
          <w:r w:rsidRPr="002F3DA5">
            <w:rPr>
              <w:rFonts w:ascii="Calibri" w:hAnsi="Calibri" w:cs="Arial"/>
              <w:sz w:val="16"/>
              <w:szCs w:val="16"/>
            </w:rPr>
            <w:t>, Senegal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T: +221 33 859 82 82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F: +221 33 820 17 31</w:t>
          </w:r>
        </w:p>
        <w:p w:rsidR="00763214" w:rsidRPr="004C01E6" w:rsidRDefault="00763214" w:rsidP="0066622B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www.wcaro.unfpa.org</w:t>
          </w:r>
        </w:p>
      </w:tc>
    </w:tr>
  </w:tbl>
  <w:p w:rsidR="00763214" w:rsidRDefault="00763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4D"/>
    <w:rsid w:val="00063FB0"/>
    <w:rsid w:val="00083C93"/>
    <w:rsid w:val="0008584D"/>
    <w:rsid w:val="000D72BA"/>
    <w:rsid w:val="0027179B"/>
    <w:rsid w:val="003B7CCC"/>
    <w:rsid w:val="003E0F23"/>
    <w:rsid w:val="005D2425"/>
    <w:rsid w:val="006B4D29"/>
    <w:rsid w:val="006F3170"/>
    <w:rsid w:val="00763214"/>
    <w:rsid w:val="008F74FB"/>
    <w:rsid w:val="009569CF"/>
    <w:rsid w:val="00AB6140"/>
    <w:rsid w:val="00B16111"/>
    <w:rsid w:val="00C75CCF"/>
    <w:rsid w:val="00E3185C"/>
    <w:rsid w:val="00E958FE"/>
    <w:rsid w:val="00E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FFB55-C3B2-41E6-9F15-244DECBD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214"/>
  </w:style>
  <w:style w:type="paragraph" w:styleId="Footer">
    <w:name w:val="footer"/>
    <w:basedOn w:val="Normal"/>
    <w:link w:val="FooterChar"/>
    <w:uiPriority w:val="99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Bolinger</dc:creator>
  <cp:lastModifiedBy>INVITE</cp:lastModifiedBy>
  <cp:revision>2</cp:revision>
  <dcterms:created xsi:type="dcterms:W3CDTF">2020-07-12T19:43:00Z</dcterms:created>
  <dcterms:modified xsi:type="dcterms:W3CDTF">2020-07-12T19:43:00Z</dcterms:modified>
</cp:coreProperties>
</file>